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684" w:rsidRDefault="00837684" w:rsidP="00837684">
      <w:pPr>
        <w:spacing w:after="0" w:line="240" w:lineRule="auto"/>
        <w:rPr>
          <w:rFonts w:ascii="Arial" w:eastAsia="Times New Roman" w:hAnsi="Arial" w:cs="Arial"/>
          <w:b/>
          <w:sz w:val="28"/>
          <w:szCs w:val="24"/>
          <w:lang w:eastAsia="ru-RU"/>
        </w:rPr>
      </w:pPr>
    </w:p>
    <w:p w:rsidR="00837684" w:rsidRPr="00C72500" w:rsidRDefault="00837684" w:rsidP="0083768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C72500">
        <w:rPr>
          <w:rFonts w:ascii="Arial" w:eastAsia="Times New Roman" w:hAnsi="Arial" w:cs="Arial"/>
          <w:b/>
          <w:sz w:val="28"/>
          <w:szCs w:val="24"/>
          <w:lang w:eastAsia="ru-RU"/>
        </w:rPr>
        <w:t>Муниципальное автономное</w:t>
      </w:r>
    </w:p>
    <w:p w:rsidR="00837684" w:rsidRPr="00C72500" w:rsidRDefault="00837684" w:rsidP="0083768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C72500">
        <w:rPr>
          <w:rFonts w:ascii="Arial" w:eastAsia="Times New Roman" w:hAnsi="Arial" w:cs="Arial"/>
          <w:b/>
          <w:sz w:val="28"/>
          <w:szCs w:val="24"/>
          <w:lang w:eastAsia="ru-RU"/>
        </w:rPr>
        <w:t xml:space="preserve">образовательное учреждение дополнительного образования </w:t>
      </w:r>
    </w:p>
    <w:p w:rsidR="00837684" w:rsidRPr="00C72500" w:rsidRDefault="00837684" w:rsidP="00837684">
      <w:pPr>
        <w:pBdr>
          <w:bottom w:val="thinThickSmallGap" w:sz="24" w:space="0" w:color="auto"/>
        </w:pBd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C72500">
        <w:rPr>
          <w:rFonts w:ascii="Arial" w:eastAsia="Times New Roman" w:hAnsi="Arial" w:cs="Arial"/>
          <w:b/>
          <w:sz w:val="28"/>
          <w:szCs w:val="24"/>
          <w:lang w:eastAsia="ru-RU"/>
        </w:rPr>
        <w:t xml:space="preserve"> «Детско-юношеская спортивная школа «Фортуна»</w:t>
      </w:r>
    </w:p>
    <w:p w:rsidR="00837684" w:rsidRPr="00B25FA7" w:rsidRDefault="00837684" w:rsidP="00837684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837684" w:rsidRPr="00F350BC" w:rsidRDefault="00837684" w:rsidP="00837684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14"/>
        <w:gridCol w:w="4340"/>
      </w:tblGrid>
      <w:tr w:rsidR="00837684" w:rsidRPr="00F350BC" w:rsidTr="00124083">
        <w:tc>
          <w:tcPr>
            <w:tcW w:w="4785" w:type="dxa"/>
          </w:tcPr>
          <w:p w:rsidR="00837684" w:rsidRPr="00C72500" w:rsidRDefault="00837684" w:rsidP="00124083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Принята на заседании </w:t>
            </w:r>
          </w:p>
          <w:p w:rsidR="00837684" w:rsidRPr="00C72500" w:rsidRDefault="00837684" w:rsidP="00124083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педагогического совета </w:t>
            </w:r>
          </w:p>
          <w:p w:rsidR="00837684" w:rsidRPr="00C72500" w:rsidRDefault="00837684" w:rsidP="00124083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От «___» ___________________</w:t>
            </w:r>
          </w:p>
          <w:p w:rsidR="00837684" w:rsidRPr="00C72500" w:rsidRDefault="00837684" w:rsidP="00124083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Протокол №</w:t>
            </w:r>
            <w:r w:rsidR="00C30C41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____</w:t>
            </w:r>
          </w:p>
        </w:tc>
        <w:tc>
          <w:tcPr>
            <w:tcW w:w="4786" w:type="dxa"/>
          </w:tcPr>
          <w:p w:rsidR="00837684" w:rsidRPr="00C72500" w:rsidRDefault="00837684" w:rsidP="00124083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«УТВЕРЖДАЮ»</w:t>
            </w:r>
          </w:p>
          <w:p w:rsidR="00837684" w:rsidRPr="00C72500" w:rsidRDefault="00837684" w:rsidP="00124083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Директор МАОУ ДО «ДЮСШ  «Фортуна»»</w:t>
            </w:r>
          </w:p>
          <w:p w:rsidR="00837684" w:rsidRPr="00C72500" w:rsidRDefault="00837684" w:rsidP="00124083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 Д.Н. Петрин</w:t>
            </w:r>
          </w:p>
        </w:tc>
      </w:tr>
    </w:tbl>
    <w:p w:rsidR="00837684" w:rsidRPr="00B25FA7" w:rsidRDefault="00837684" w:rsidP="00837684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lang w:eastAsia="ar-SA"/>
        </w:rPr>
      </w:pPr>
      <w:r w:rsidRPr="00B25FA7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837684" w:rsidRPr="00B25FA7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B25FA7">
        <w:rPr>
          <w:rFonts w:ascii="Times New Roman" w:eastAsia="Times New Roman" w:hAnsi="Times New Roman" w:cs="Times New Roman"/>
          <w:lang w:eastAsia="ar-SA"/>
        </w:rPr>
        <w:t xml:space="preserve">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                   </w:t>
      </w:r>
      <w:r w:rsidRPr="00B25FA7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                </w:t>
      </w:r>
    </w:p>
    <w:p w:rsidR="00837684" w:rsidRPr="00B25FA7" w:rsidRDefault="00837684" w:rsidP="00837684">
      <w:pPr>
        <w:suppressAutoHyphens/>
        <w:spacing w:after="0" w:line="240" w:lineRule="auto"/>
        <w:ind w:left="6480" w:right="-104"/>
        <w:rPr>
          <w:rFonts w:ascii="Times New Roman" w:eastAsia="Times New Roman" w:hAnsi="Times New Roman" w:cs="Times New Roman"/>
          <w:lang w:eastAsia="ar-SA"/>
        </w:rPr>
      </w:pPr>
      <w:r w:rsidRPr="00B25FA7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</w:t>
      </w:r>
    </w:p>
    <w:p w:rsidR="00837684" w:rsidRPr="00C72500" w:rsidRDefault="00837684" w:rsidP="00837684">
      <w:pPr>
        <w:suppressAutoHyphens/>
        <w:spacing w:after="0" w:line="240" w:lineRule="auto"/>
        <w:ind w:right="-104"/>
        <w:jc w:val="center"/>
        <w:rPr>
          <w:rFonts w:ascii="Times New Roman" w:eastAsia="Times New Roman" w:hAnsi="Times New Roman" w:cs="Times New Roman"/>
          <w:sz w:val="44"/>
          <w:szCs w:val="48"/>
          <w:lang w:eastAsia="ru-RU"/>
        </w:rPr>
      </w:pPr>
      <w:r w:rsidRPr="00C72500">
        <w:rPr>
          <w:rFonts w:ascii="Times New Roman" w:eastAsia="Times New Roman" w:hAnsi="Times New Roman" w:cs="Times New Roman"/>
          <w:b/>
          <w:sz w:val="44"/>
          <w:szCs w:val="48"/>
          <w:lang w:eastAsia="ar-SA"/>
        </w:rPr>
        <w:t xml:space="preserve">  Дополнительная общеобразовательная </w:t>
      </w:r>
      <w:r w:rsidR="00124083" w:rsidRPr="00C72500">
        <w:rPr>
          <w:rFonts w:ascii="Times New Roman" w:eastAsia="Times New Roman" w:hAnsi="Times New Roman" w:cs="Times New Roman"/>
          <w:b/>
          <w:sz w:val="44"/>
          <w:szCs w:val="48"/>
          <w:lang w:eastAsia="ar-SA"/>
        </w:rPr>
        <w:t xml:space="preserve">общеразвивающая </w:t>
      </w:r>
      <w:r w:rsidRPr="00C72500">
        <w:rPr>
          <w:rFonts w:ascii="Times New Roman" w:eastAsia="Times New Roman" w:hAnsi="Times New Roman" w:cs="Times New Roman"/>
          <w:b/>
          <w:sz w:val="44"/>
          <w:szCs w:val="48"/>
          <w:lang w:eastAsia="ar-SA"/>
        </w:rPr>
        <w:t xml:space="preserve">программа </w:t>
      </w:r>
    </w:p>
    <w:p w:rsidR="00837684" w:rsidRPr="00C72500" w:rsidRDefault="00124083" w:rsidP="00837684">
      <w:pPr>
        <w:suppressAutoHyphens/>
        <w:spacing w:after="0" w:line="240" w:lineRule="auto"/>
        <w:ind w:right="-104"/>
        <w:jc w:val="center"/>
        <w:rPr>
          <w:rFonts w:ascii="Times New Roman" w:eastAsia="Times New Roman" w:hAnsi="Times New Roman" w:cs="Times New Roman"/>
          <w:b/>
          <w:sz w:val="40"/>
          <w:szCs w:val="44"/>
          <w:lang w:eastAsia="ar-SA"/>
        </w:rPr>
      </w:pPr>
      <w:r w:rsidRPr="00C72500">
        <w:rPr>
          <w:rFonts w:ascii="Times New Roman" w:eastAsia="Times New Roman" w:hAnsi="Times New Roman" w:cs="Times New Roman"/>
          <w:b/>
          <w:sz w:val="40"/>
          <w:szCs w:val="44"/>
          <w:lang w:eastAsia="ar-SA"/>
        </w:rPr>
        <w:t xml:space="preserve"> </w:t>
      </w:r>
      <w:r w:rsidR="00837684" w:rsidRPr="00C72500">
        <w:rPr>
          <w:rFonts w:ascii="Times New Roman" w:eastAsia="Times New Roman" w:hAnsi="Times New Roman" w:cs="Times New Roman"/>
          <w:b/>
          <w:sz w:val="40"/>
          <w:szCs w:val="44"/>
          <w:lang w:eastAsia="ar-SA"/>
        </w:rPr>
        <w:t>«Баскетбол»</w:t>
      </w:r>
    </w:p>
    <w:p w:rsidR="00837684" w:rsidRPr="00B25FA7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37684" w:rsidRDefault="00837684" w:rsidP="00837684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 w:rsidRPr="00F350BC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Направленность: физкультурно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–</w:t>
      </w:r>
      <w:r w:rsidRPr="00F350BC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 спортивная</w:t>
      </w:r>
    </w:p>
    <w:p w:rsidR="00837684" w:rsidRDefault="00837684" w:rsidP="00837684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350BC">
        <w:rPr>
          <w:rFonts w:ascii="Times New Roman" w:eastAsia="Times New Roman" w:hAnsi="Times New Roman" w:cs="Times New Roman"/>
          <w:sz w:val="28"/>
          <w:szCs w:val="20"/>
          <w:lang w:eastAsia="ar-SA"/>
        </w:rPr>
        <w:t>Возраст обучающих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ся</w:t>
      </w:r>
      <w:r w:rsidRPr="00F350BC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8-9 </w:t>
      </w:r>
      <w:r w:rsidRPr="00F350BC">
        <w:rPr>
          <w:rFonts w:ascii="Times New Roman" w:eastAsia="Times New Roman" w:hAnsi="Times New Roman" w:cs="Times New Roman"/>
          <w:sz w:val="28"/>
          <w:szCs w:val="20"/>
          <w:lang w:eastAsia="ar-SA"/>
        </w:rPr>
        <w:t>лет</w:t>
      </w: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Срок реализации: 1 год</w:t>
      </w: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837684" w:rsidRPr="00F350BC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Разработчик: Ковальчук Наталья Александровна, тренер - преподаватель</w:t>
      </w:r>
      <w:r w:rsidRPr="00B25F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</w:t>
      </w:r>
    </w:p>
    <w:p w:rsidR="00837684" w:rsidRPr="00B25FA7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837684" w:rsidRPr="00B25FA7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24083" w:rsidRDefault="00124083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24083" w:rsidRDefault="00124083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24083" w:rsidRDefault="00124083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5FA7">
        <w:rPr>
          <w:rFonts w:ascii="Times New Roman" w:eastAsia="Times New Roman" w:hAnsi="Times New Roman" w:cs="Times New Roman"/>
          <w:sz w:val="28"/>
          <w:szCs w:val="28"/>
          <w:lang w:eastAsia="ar-SA"/>
        </w:rPr>
        <w:t>с.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25FA7">
        <w:rPr>
          <w:rFonts w:ascii="Times New Roman" w:eastAsia="Times New Roman" w:hAnsi="Times New Roman" w:cs="Times New Roman"/>
          <w:sz w:val="28"/>
          <w:szCs w:val="28"/>
          <w:lang w:eastAsia="ar-SA"/>
        </w:rPr>
        <w:t>Аромашево</w:t>
      </w:r>
    </w:p>
    <w:p w:rsidR="00837684" w:rsidRDefault="0083768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2023</w:t>
      </w:r>
      <w:r w:rsidR="001240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</w:p>
    <w:p w:rsidR="00837684" w:rsidRDefault="008A75E9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СОДЕРЖАНИЕ</w:t>
      </w:r>
    </w:p>
    <w:p w:rsidR="00033ED4" w:rsidRDefault="00033ED4" w:rsidP="008376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033ED4" w:rsidP="008A75E9">
      <w:pPr>
        <w:suppressAutoHyphens/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="00310BC6" w:rsidRPr="00310BC6">
        <w:t xml:space="preserve"> </w:t>
      </w:r>
      <w:r w:rsidR="00310BC6" w:rsidRPr="00310BC6">
        <w:rPr>
          <w:rFonts w:ascii="Times New Roman" w:eastAsia="Times New Roman" w:hAnsi="Times New Roman" w:cs="Times New Roman"/>
          <w:sz w:val="28"/>
          <w:szCs w:val="28"/>
          <w:lang w:eastAsia="ar-SA"/>
        </w:rPr>
        <w:t>ПОЯСНИТЕЛЬНАЯ ЗАПИСКА</w:t>
      </w:r>
      <w:r w:rsidR="00310B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</w:t>
      </w:r>
    </w:p>
    <w:p w:rsidR="00310BC6" w:rsidRDefault="00310BC6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Pr="00310BC6">
        <w:t xml:space="preserve"> </w:t>
      </w:r>
      <w:r w:rsidRPr="00310BC6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ПЛАНИРУЕМЫЕ РЕЗУЛЬТАТЫ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</w:t>
      </w:r>
    </w:p>
    <w:p w:rsidR="008A75E9" w:rsidRDefault="00310BC6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="008A75E9" w:rsidRPr="008A75E9">
        <w:t xml:space="preserve"> </w:t>
      </w:r>
      <w:r w:rsidR="008A75E9" w:rsidRPr="008A75E9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УЧЕБНЫЙ ПЛА</w:t>
      </w:r>
      <w:r w:rsidR="008A75E9"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</w:p>
    <w:p w:rsidR="008A75E9" w:rsidRDefault="008A75E9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Pr="008A75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СОДЕРЖАНИЕ ПРОГРАММЫ</w:t>
      </w:r>
    </w:p>
    <w:p w:rsidR="008A75E9" w:rsidRDefault="008A75E9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5.</w:t>
      </w:r>
      <w:r w:rsidRPr="008A75E9">
        <w:t xml:space="preserve"> </w:t>
      </w:r>
      <w:r w:rsidRPr="008A75E9">
        <w:rPr>
          <w:rFonts w:ascii="Times New Roman" w:eastAsia="Times New Roman" w:hAnsi="Times New Roman" w:cs="Times New Roman"/>
          <w:sz w:val="28"/>
          <w:szCs w:val="28"/>
          <w:lang w:eastAsia="ar-SA"/>
        </w:rPr>
        <w:t>СИСТЕМА КОНТРОЛЯ И ЗАЧЕТНЫЕ ТРЕБОВАНИЯ</w:t>
      </w:r>
    </w:p>
    <w:p w:rsidR="008A75E9" w:rsidRDefault="008A75E9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6.</w:t>
      </w:r>
      <w:r w:rsidRPr="008A75E9">
        <w:t xml:space="preserve"> </w:t>
      </w:r>
      <w:r w:rsidRPr="008A75E9">
        <w:rPr>
          <w:rFonts w:ascii="Times New Roman" w:eastAsia="Times New Roman" w:hAnsi="Times New Roman" w:cs="Times New Roman"/>
          <w:sz w:val="28"/>
          <w:szCs w:val="28"/>
          <w:lang w:eastAsia="ar-SA"/>
        </w:rPr>
        <w:t>МАТЕРИАЛЬНО-ТЕХНИЧЕСКОЕ ОБЕСПЕЧЕНИЕ ПРОГРАММЫ</w:t>
      </w:r>
    </w:p>
    <w:p w:rsidR="008A75E9" w:rsidRDefault="008A75E9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7.</w:t>
      </w:r>
      <w:r w:rsidRPr="008A75E9">
        <w:t xml:space="preserve"> </w:t>
      </w:r>
      <w:r w:rsidR="00C30C41"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РАБОЧАЯ ПРОГРАММА ВОСПИТАНИЯ</w:t>
      </w:r>
    </w:p>
    <w:p w:rsidR="008A75E9" w:rsidRDefault="008A75E9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8.</w:t>
      </w:r>
      <w:r w:rsidRPr="008A75E9">
        <w:t xml:space="preserve"> </w:t>
      </w:r>
      <w:r w:rsidRPr="008A75E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ПРОВЕДЕНИЕ ЗАНЯТИЙ ПО БАСКЕТБОЛУ В УСЛОВИЯХ ДИСТАНЦИОННОГО ОБУЧЕНИЯ</w:t>
      </w:r>
    </w:p>
    <w:p w:rsidR="008A75E9" w:rsidRPr="008A75E9" w:rsidRDefault="008A75E9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9. </w:t>
      </w:r>
      <w:r w:rsidR="00C30C41">
        <w:rPr>
          <w:rFonts w:ascii="Times New Roman" w:eastAsia="Times New Roman" w:hAnsi="Times New Roman" w:cs="Times New Roman"/>
          <w:sz w:val="28"/>
          <w:szCs w:val="28"/>
          <w:lang w:eastAsia="ar-SA"/>
        </w:rPr>
        <w:t>СПИСОК ИСПОЛЬЗОВАННОЙ ЛИТЕРАТУРЫ</w:t>
      </w:r>
    </w:p>
    <w:p w:rsidR="008A75E9" w:rsidRDefault="008A75E9" w:rsidP="008A75E9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24083" w:rsidRDefault="00124083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24083" w:rsidRDefault="00124083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7684" w:rsidRDefault="00837684" w:rsidP="008376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75E9" w:rsidRDefault="008A75E9" w:rsidP="008A75E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Hlk151468103"/>
    </w:p>
    <w:p w:rsidR="00837684" w:rsidRPr="00033ED4" w:rsidRDefault="00033ED4" w:rsidP="008A75E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33ED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1.</w:t>
      </w:r>
      <w:r w:rsidR="00837684" w:rsidRPr="00033ED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ПОЯСНИТЕЛЬНАЯ ЗАПИСКА</w:t>
      </w:r>
    </w:p>
    <w:bookmarkEnd w:id="0"/>
    <w:p w:rsidR="00B513B5" w:rsidRPr="00B513B5" w:rsidRDefault="00B513B5" w:rsidP="00B513B5">
      <w:pPr>
        <w:pStyle w:val="a4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036A" w:rsidRPr="0074036A" w:rsidRDefault="00837684" w:rsidP="0012408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Дополнительная </w:t>
      </w:r>
      <w:r w:rsidR="001240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общеобразовательная </w:t>
      </w:r>
      <w:r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общеразвивающая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 </w:t>
      </w:r>
      <w:r w:rsidR="001240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«Баскетбол» </w:t>
      </w:r>
      <w:r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>(далее -</w:t>
      </w:r>
      <w:r w:rsidR="001240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Программа) предназначена для организации обучения баскетболу в возрасте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8-9</w:t>
      </w:r>
      <w:r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лет в спортивно -</w:t>
      </w:r>
      <w:r w:rsidR="001240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оздоровительных группах. </w:t>
      </w:r>
      <w:r w:rsidR="00124083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="0074036A" w:rsidRPr="0074036A">
        <w:rPr>
          <w:rFonts w:ascii="Times New Roman" w:eastAsia="Times New Roman" w:hAnsi="Times New Roman" w:cs="Times New Roman"/>
          <w:sz w:val="28"/>
          <w:szCs w:val="28"/>
          <w:lang w:eastAsia="ar-SA"/>
        </w:rPr>
        <w:t>ля реализации в МАОУ ДО «ДЮСШ «Фортуна»». Автор программы Ковальчук Наталья Александровна – тренер – преподаватель.</w:t>
      </w:r>
    </w:p>
    <w:p w:rsidR="0074036A" w:rsidRPr="0074036A" w:rsidRDefault="0074036A" w:rsidP="0012408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036A">
        <w:rPr>
          <w:rFonts w:ascii="Times New Roman" w:eastAsia="Times New Roman" w:hAnsi="Times New Roman" w:cs="Times New Roman"/>
          <w:sz w:val="28"/>
          <w:szCs w:val="28"/>
          <w:lang w:eastAsia="ar-SA"/>
        </w:rPr>
        <w:t>Направленность программы: физкультурно – спортивная.</w:t>
      </w:r>
    </w:p>
    <w:p w:rsidR="0074036A" w:rsidRDefault="0074036A" w:rsidP="0012408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837684" w:rsidRPr="0074036A">
        <w:rPr>
          <w:rFonts w:ascii="Times New Roman" w:eastAsia="Times New Roman" w:hAnsi="Times New Roman" w:cs="Times New Roman"/>
          <w:sz w:val="28"/>
          <w:szCs w:val="28"/>
          <w:lang w:eastAsia="ar-SA"/>
        </w:rPr>
        <w:t>аправлена</w:t>
      </w:r>
      <w:r w:rsidR="0083768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837684"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физическое воспитание обучающихся, получение ими начальных знаний о физической культуре и спорте, приобщение их к регулярным занятиям баскетболом,</w:t>
      </w:r>
      <w:r w:rsid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37684"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формирование культуры здорового и безопасного образа жизни,</w:t>
      </w:r>
      <w:r w:rsid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37684" w:rsidRPr="00837684">
        <w:rPr>
          <w:rFonts w:ascii="Times New Roman" w:eastAsia="Times New Roman" w:hAnsi="Times New Roman" w:cs="Times New Roman"/>
          <w:sz w:val="28"/>
          <w:szCs w:val="28"/>
          <w:lang w:eastAsia="ar-SA"/>
        </w:rPr>
        <w:t>выявление одаренных занимающихся.</w:t>
      </w:r>
      <w:bookmarkStart w:id="1" w:name="_Hlk151456892"/>
    </w:p>
    <w:p w:rsidR="00837684" w:rsidRPr="00837684" w:rsidRDefault="0074036A" w:rsidP="0012408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Программа</w:t>
      </w: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разработана в соответствии 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 следующими</w:t>
      </w: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нормативными документами:</w:t>
      </w:r>
    </w:p>
    <w:bookmarkEnd w:id="1"/>
    <w:p w:rsidR="0074036A" w:rsidRPr="0074036A" w:rsidRDefault="0074036A" w:rsidP="0012408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Федеральный закон от 29.12.2012 N 273-ФЗ (ред. от 05.05.2014) "Об образовании в Российской Федерации", </w:t>
      </w:r>
    </w:p>
    <w:p w:rsidR="0074036A" w:rsidRPr="0074036A" w:rsidRDefault="0074036A" w:rsidP="0012408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Приказ </w:t>
      </w:r>
      <w:proofErr w:type="spellStart"/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Минпросвещения</w:t>
      </w:r>
      <w:proofErr w:type="spellEnd"/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России от 03 сентября 2019 г. № 467 «Об утверждении Целевой модели развития региональных систем дополнительного образования детей».</w:t>
      </w:r>
    </w:p>
    <w:p w:rsidR="0074036A" w:rsidRPr="0074036A" w:rsidRDefault="0074036A" w:rsidP="0012408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Распоряжение Правительства Российской Федерации от 31 марта 2022 г. № 678-р «Об утверждении Концепции развития дополнительного образования детей до 2030 г. и плана мероприятий по ее реализации».</w:t>
      </w:r>
    </w:p>
    <w:p w:rsidR="0074036A" w:rsidRPr="0074036A" w:rsidRDefault="0074036A" w:rsidP="0012408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Постановление Главного государственного санитарного врача РФ от 28 сентября 2020 г. № 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молодежи""</w:t>
      </w:r>
    </w:p>
    <w:p w:rsidR="0074036A" w:rsidRPr="0074036A" w:rsidRDefault="0074036A" w:rsidP="0012408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Устав муниципального автономного образовательного учреждения дополнительного образования «Детско – юношеская спортивная школа «Фортуна»».</w:t>
      </w:r>
    </w:p>
    <w:p w:rsidR="00033ED4" w:rsidRDefault="0074036A" w:rsidP="0012408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Программа предусматривает тесную взаимосвязь всех сторон учебно-тренировочного процесса (физической, технической, тактической, психологической и теоретической подготовки в избранном виде спорта, воспитательной работы и восстановительных мероприятий, педагогического контроля)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предусматривает последовательность изучения материала по технической, тактической, специальной физической, психологической, теоретической подготовке в соответствии с уровнем обучения. Установленная учебная нагрузка является максимальной, количество занимающихся минимальным. Программа адресована </w:t>
      </w:r>
      <w:r w:rsidR="0012408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обучающимся</w:t>
      </w: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(мальчикам и девочкам) 8-9 лет. Принимаются все желающие, не имеющие медицинских противопоказаний. Максимальный состав определяется с учетом соблюдения правил техники безопасности (до 20 человек) и не может быть менее 12 занимающихся на группу. </w:t>
      </w:r>
    </w:p>
    <w:p w:rsidR="00124083" w:rsidRDefault="0074036A" w:rsidP="0012408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403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Продолжительность одного занятия не должна превышать </w:t>
      </w:r>
      <w:r w:rsidR="00B513B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90 минут.</w:t>
      </w:r>
      <w:r w:rsidR="00631E0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B513B5" w:rsidRPr="00B513B5" w:rsidRDefault="00B513B5" w:rsidP="0012408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Баскетбол</w:t>
      </w:r>
      <w:r w:rsidRPr="00B513B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— командная игра, в которой каждый игрок согласовывает свои действия с действиями партнеров. Различные функции игроков </w:t>
      </w: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обязывают их постоянно взаимодействовать друг с другом для достижения общей цели. Эта особенность имеет важное значение для воспитания дружбы и товарищества, привычки подчинять свои действия интересам коллектива. </w:t>
      </w:r>
    </w:p>
    <w:p w:rsidR="00B513B5" w:rsidRPr="00B513B5" w:rsidRDefault="00B513B5" w:rsidP="0012408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Стремление превзойти соперника в быстроте действий, изобретательности, меткости бросков, чёткости передач и других действий, направленных на достижение победы, приучает </w:t>
      </w:r>
      <w:r w:rsidR="00124083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мобилизовывать свои возможности, действовать с максимальным напряжением сил, преодолевать трудности, возникающие в ходе спортивной борьбы. </w:t>
      </w:r>
    </w:p>
    <w:p w:rsidR="00B513B5" w:rsidRPr="00B513B5" w:rsidRDefault="00B513B5" w:rsidP="0012408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Занятия баскетболом способствуют развитию и совершенствованию у обучающихся основных физических качеств, формированию различных двигательных навыков, укреплению здоровья.  </w:t>
      </w:r>
    </w:p>
    <w:p w:rsidR="00B513B5" w:rsidRPr="00B513B5" w:rsidRDefault="00B513B5" w:rsidP="0012408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Игровая обстановка в баскетболе меняется быстро. Каждая атака создает новые игровые ситуации. Эти условия приучают баскетболистов постоянно следить за процессом игры, мгновенно оценивать обстановку, действовать инициативно, находчиво и быстро в любой игровой ситуации. Изменчивость условий осуществления игровых действий требует также проявления высокой самостоятельности. </w:t>
      </w:r>
    </w:p>
    <w:p w:rsidR="00B513B5" w:rsidRPr="00B513B5" w:rsidRDefault="00B513B5" w:rsidP="0012408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Соревновательный характер игры, самостоятельность тактических индивидуальных и групповых действий, непрерывное изменение обстановки, удача или неуспех вызывают у играющих проявление разнообразных чувств и переживаний. Высокий эмоциональный подъем поддерживает постоянн</w:t>
      </w:r>
      <w:r w:rsidR="00124083">
        <w:rPr>
          <w:rFonts w:ascii="Times New Roman" w:eastAsia="Times New Roman" w:hAnsi="Times New Roman" w:cs="Times New Roman"/>
          <w:sz w:val="28"/>
          <w:szCs w:val="28"/>
          <w:lang w:eastAsia="ar-SA"/>
        </w:rPr>
        <w:t>ую активность и интерес к игре.</w:t>
      </w:r>
    </w:p>
    <w:p w:rsidR="00B513B5" w:rsidRPr="00B513B5" w:rsidRDefault="00B513B5" w:rsidP="0012408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Эти особенности баскетбола создают благоприятные условия для воспитания у </w:t>
      </w:r>
      <w:proofErr w:type="gramStart"/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умения управлять эмоциями, не терять контроля за своими действиями, в случае успеха не ослаблять борьбы,</w:t>
      </w:r>
      <w:r w:rsidR="001240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 при неудаче не падать духом.</w:t>
      </w:r>
    </w:p>
    <w:p w:rsidR="00B513B5" w:rsidRPr="00B513B5" w:rsidRDefault="00B513B5" w:rsidP="0012408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Формируя на основе вышеперечисленного у обучаемых поведенческих установок, баскетбол, как спортивная игра, своими техническими и методическими средствами эффективно позволяет обогатить внутренний мир ребенка, расширить его информированность в области оздоровления и развития организма. </w:t>
      </w:r>
    </w:p>
    <w:p w:rsid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Актуальность</w:t>
      </w:r>
      <w:r w:rsidRPr="00B513B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программы для современных детей, ведущих малоподвижный образ жизни, вовлечение их в различные секции, в условиях агрессивной информационной среды, формирует позитивную психологию общения и коллективного взаимодействия, занятия в кружке, секции способствуют повышению самооценки, тренируясь в неформальной обстановке, в отличие от школы, где предъявляются строгие требования к дисциплине, ребёнок более раскрепощается, что раскрывает его скрытые возможности по формированию логического мышления. </w:t>
      </w:r>
      <w:proofErr w:type="gramEnd"/>
    </w:p>
    <w:p w:rsidR="00C30C41" w:rsidRPr="00C30C41" w:rsidRDefault="00C30C41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  <w:r w:rsidRPr="00C30C41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>Цель программы</w:t>
      </w:r>
    </w:p>
    <w:p w:rsid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Основными задачами программы являются следующие: </w:t>
      </w:r>
      <w:r w:rsidR="00C30C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Содействие всестороннему физическому развитию организма обучающегося, укреплению здоровья, воспитанию навыков и привычек, соблюдения правил личной гигиены. 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2. Формирование интереса, потребности к систем</w:t>
      </w:r>
      <w:r w:rsidR="00AB2C12">
        <w:rPr>
          <w:rFonts w:ascii="Times New Roman" w:eastAsia="Times New Roman" w:hAnsi="Times New Roman" w:cs="Times New Roman"/>
          <w:sz w:val="28"/>
          <w:szCs w:val="28"/>
          <w:lang w:eastAsia="ar-SA"/>
        </w:rPr>
        <w:t>атическим занятиям баскетболом.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Формирование навыков и привычек к самостоятельным занятиям физическими упражнениями. 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Развитие специальных физических качеств и способностей, необходимых при совершенствовании техники и тактики игры баскетбол. 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Возраст занимающихся: </w:t>
      </w:r>
      <w:r w:rsidRPr="003D05E2">
        <w:rPr>
          <w:rFonts w:ascii="Times New Roman" w:eastAsia="Times New Roman" w:hAnsi="Times New Roman" w:cs="Times New Roman"/>
          <w:sz w:val="28"/>
          <w:szCs w:val="28"/>
          <w:lang w:eastAsia="ar-SA"/>
        </w:rPr>
        <w:t>8-9</w:t>
      </w: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лет.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Сроки реализации Программы:</w:t>
      </w:r>
    </w:p>
    <w:p w:rsidR="00837684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5E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Продолжительность реализации программы</w:t>
      </w: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составляет 1 год.</w:t>
      </w:r>
      <w:r w:rsidR="00AB2C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Начало обучения: 1 сентября 2023 г., окончание обучения 31 мая 2023 г.</w:t>
      </w:r>
    </w:p>
    <w:p w:rsidR="00B513B5" w:rsidRDefault="00B513B5" w:rsidP="00B513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13B5" w:rsidRPr="00B513B5" w:rsidRDefault="00B513B5" w:rsidP="00B513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Условия комплектования</w:t>
      </w:r>
    </w:p>
    <w:p w:rsidR="00B513B5" w:rsidRDefault="00B513B5" w:rsidP="00B513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спортивно — оздоровительных групп:</w:t>
      </w:r>
    </w:p>
    <w:p w:rsidR="00B513B5" w:rsidRDefault="00B513B5" w:rsidP="00B513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0" w:type="auto"/>
        <w:tblLook w:val="04A0"/>
      </w:tblPr>
      <w:tblGrid>
        <w:gridCol w:w="1332"/>
        <w:gridCol w:w="1567"/>
        <w:gridCol w:w="1687"/>
        <w:gridCol w:w="1657"/>
        <w:gridCol w:w="1332"/>
        <w:gridCol w:w="1996"/>
      </w:tblGrid>
      <w:tr w:rsidR="00B513B5" w:rsidTr="00B513B5">
        <w:tc>
          <w:tcPr>
            <w:tcW w:w="1557" w:type="dxa"/>
          </w:tcPr>
          <w:p w:rsidR="00B513B5" w:rsidRPr="00B513B5" w:rsidRDefault="00B513B5" w:rsidP="00B513B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 xml:space="preserve">Срок подготовки </w:t>
            </w:r>
          </w:p>
        </w:tc>
        <w:tc>
          <w:tcPr>
            <w:tcW w:w="1557" w:type="dxa"/>
          </w:tcPr>
          <w:p w:rsidR="00B513B5" w:rsidRPr="00B513B5" w:rsidRDefault="00B513B5" w:rsidP="00B513B5">
            <w:pPr>
              <w:pStyle w:val="Default"/>
              <w:rPr>
                <w:sz w:val="28"/>
                <w:szCs w:val="28"/>
              </w:rPr>
            </w:pPr>
            <w:r w:rsidRPr="00B513B5">
              <w:rPr>
                <w:sz w:val="28"/>
                <w:szCs w:val="28"/>
              </w:rPr>
              <w:t xml:space="preserve">Возраст </w:t>
            </w:r>
          </w:p>
          <w:p w:rsidR="00B513B5" w:rsidRPr="00B513B5" w:rsidRDefault="00B513B5" w:rsidP="00B513B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 xml:space="preserve">обучающихся </w:t>
            </w:r>
          </w:p>
        </w:tc>
        <w:tc>
          <w:tcPr>
            <w:tcW w:w="1557" w:type="dxa"/>
          </w:tcPr>
          <w:p w:rsidR="00B513B5" w:rsidRPr="00B513B5" w:rsidRDefault="00B513B5" w:rsidP="00B513B5">
            <w:pPr>
              <w:pStyle w:val="Default"/>
              <w:rPr>
                <w:sz w:val="28"/>
                <w:szCs w:val="28"/>
              </w:rPr>
            </w:pPr>
            <w:r w:rsidRPr="00B513B5">
              <w:rPr>
                <w:sz w:val="28"/>
                <w:szCs w:val="28"/>
              </w:rPr>
              <w:t xml:space="preserve">Кол-во занимающихся </w:t>
            </w:r>
          </w:p>
          <w:p w:rsidR="00B513B5" w:rsidRPr="00B513B5" w:rsidRDefault="00B513B5" w:rsidP="00B513B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 xml:space="preserve">в группе, чел. </w:t>
            </w:r>
          </w:p>
        </w:tc>
        <w:tc>
          <w:tcPr>
            <w:tcW w:w="1558" w:type="dxa"/>
          </w:tcPr>
          <w:p w:rsidR="00B513B5" w:rsidRPr="00B513B5" w:rsidRDefault="00B513B5" w:rsidP="00B513B5">
            <w:pPr>
              <w:pStyle w:val="Default"/>
              <w:rPr>
                <w:sz w:val="28"/>
                <w:szCs w:val="28"/>
              </w:rPr>
            </w:pPr>
            <w:r w:rsidRPr="00B513B5">
              <w:rPr>
                <w:sz w:val="28"/>
                <w:szCs w:val="28"/>
              </w:rPr>
              <w:t xml:space="preserve">Максимальное </w:t>
            </w:r>
          </w:p>
          <w:p w:rsidR="00B513B5" w:rsidRPr="00B513B5" w:rsidRDefault="00B513B5" w:rsidP="00B513B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 xml:space="preserve">кол-во часов в неделю </w:t>
            </w:r>
          </w:p>
        </w:tc>
        <w:tc>
          <w:tcPr>
            <w:tcW w:w="1558" w:type="dxa"/>
          </w:tcPr>
          <w:p w:rsidR="00B513B5" w:rsidRPr="00B513B5" w:rsidRDefault="00B513B5" w:rsidP="00B513B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подготовки (час). </w:t>
            </w:r>
          </w:p>
        </w:tc>
        <w:tc>
          <w:tcPr>
            <w:tcW w:w="1558" w:type="dxa"/>
          </w:tcPr>
          <w:p w:rsidR="00B513B5" w:rsidRPr="00B513B5" w:rsidRDefault="00B513B5" w:rsidP="00B513B5">
            <w:pPr>
              <w:pStyle w:val="Default"/>
              <w:rPr>
                <w:sz w:val="28"/>
                <w:szCs w:val="28"/>
              </w:rPr>
            </w:pPr>
            <w:r w:rsidRPr="00B513B5">
              <w:rPr>
                <w:sz w:val="28"/>
                <w:szCs w:val="28"/>
              </w:rPr>
              <w:t xml:space="preserve">Уровень </w:t>
            </w:r>
          </w:p>
          <w:p w:rsidR="00B513B5" w:rsidRPr="00B513B5" w:rsidRDefault="00B513B5" w:rsidP="00B513B5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спортивной подготовленности </w:t>
            </w:r>
          </w:p>
        </w:tc>
      </w:tr>
      <w:tr w:rsidR="00B513B5" w:rsidTr="00B513B5">
        <w:tc>
          <w:tcPr>
            <w:tcW w:w="1557" w:type="dxa"/>
          </w:tcPr>
          <w:p w:rsidR="00B513B5" w:rsidRPr="00B513B5" w:rsidRDefault="00B513B5" w:rsidP="00B513B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1557" w:type="dxa"/>
          </w:tcPr>
          <w:p w:rsidR="00B513B5" w:rsidRPr="00B513B5" w:rsidRDefault="00144408" w:rsidP="00B513B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</w:tc>
        <w:tc>
          <w:tcPr>
            <w:tcW w:w="1557" w:type="dxa"/>
          </w:tcPr>
          <w:p w:rsidR="00B513B5" w:rsidRPr="00B513B5" w:rsidRDefault="00B513B5" w:rsidP="00B513B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8" w:type="dxa"/>
          </w:tcPr>
          <w:p w:rsidR="00B513B5" w:rsidRPr="00B513B5" w:rsidRDefault="00B513B5" w:rsidP="00B513B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558" w:type="dxa"/>
          </w:tcPr>
          <w:p w:rsidR="00B513B5" w:rsidRPr="00B513B5" w:rsidRDefault="00B513B5" w:rsidP="00B513B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31E0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58" w:type="dxa"/>
          </w:tcPr>
          <w:p w:rsidR="00B513B5" w:rsidRPr="00B513B5" w:rsidRDefault="00B513B5" w:rsidP="00B513B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13B5">
              <w:rPr>
                <w:rFonts w:ascii="Times New Roman" w:hAnsi="Times New Roman" w:cs="Times New Roman"/>
                <w:sz w:val="28"/>
                <w:szCs w:val="28"/>
              </w:rPr>
              <w:t>Прирост показателей ОФП</w:t>
            </w:r>
          </w:p>
        </w:tc>
      </w:tr>
    </w:tbl>
    <w:p w:rsidR="00B513B5" w:rsidRDefault="00B513B5" w:rsidP="00B513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13B5" w:rsidRPr="00B513B5" w:rsidRDefault="00B513B5" w:rsidP="00B513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13B5" w:rsidRDefault="00B513B5" w:rsidP="00B513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bookmarkStart w:id="2" w:name="_Hlk151468195"/>
      <w:r w:rsidRPr="00B513B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2. ПЛАНИРУЕМЫЕ РЕЗУЛЬТАТЫ</w:t>
      </w:r>
    </w:p>
    <w:p w:rsidR="00B513B5" w:rsidRPr="00B513B5" w:rsidRDefault="00B513B5" w:rsidP="00B513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bookmarkEnd w:id="2"/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В ходе освоения дополнительной общеразвивающей программы по баскетболу обучающиеся должны знать:</w:t>
      </w:r>
      <w:r w:rsidRPr="00B513B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значение двигательной активности в укреплении здоровья; 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спортивные звания и разряды; 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AB2C12">
        <w:rPr>
          <w:rFonts w:ascii="Times New Roman" w:eastAsia="Times New Roman" w:hAnsi="Times New Roman" w:cs="Times New Roman"/>
          <w:sz w:val="28"/>
          <w:szCs w:val="28"/>
          <w:lang w:eastAsia="ar-SA"/>
        </w:rPr>
        <w:t>история развития</w:t>
      </w: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баскетбола в России и мире; </w:t>
      </w:r>
    </w:p>
    <w:p w:rsidR="00B513B5" w:rsidRPr="00B513B5" w:rsidRDefault="00AB2C12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правила личной гигиены;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- основ</w:t>
      </w:r>
      <w:r w:rsidR="00AB2C12">
        <w:rPr>
          <w:rFonts w:ascii="Times New Roman" w:eastAsia="Times New Roman" w:hAnsi="Times New Roman" w:cs="Times New Roman"/>
          <w:sz w:val="28"/>
          <w:szCs w:val="28"/>
          <w:lang w:eastAsia="ar-SA"/>
        </w:rPr>
        <w:t>ы техники и тактики баскетбола;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правила организ</w:t>
      </w:r>
      <w:r w:rsidR="00AB2C12">
        <w:rPr>
          <w:rFonts w:ascii="Times New Roman" w:eastAsia="Times New Roman" w:hAnsi="Times New Roman" w:cs="Times New Roman"/>
          <w:sz w:val="28"/>
          <w:szCs w:val="28"/>
          <w:lang w:eastAsia="ar-SA"/>
        </w:rPr>
        <w:t>ации и проведения соревнований;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- технику перестроений при выполнении строевых упражнений</w:t>
      </w:r>
      <w:r w:rsidR="00AB2C12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упрощенные правила </w:t>
      </w:r>
      <w:r w:rsidR="00AB2C12">
        <w:rPr>
          <w:rFonts w:ascii="Times New Roman" w:eastAsia="Times New Roman" w:hAnsi="Times New Roman" w:cs="Times New Roman"/>
          <w:sz w:val="28"/>
          <w:szCs w:val="28"/>
          <w:lang w:eastAsia="ar-SA"/>
        </w:rPr>
        <w:t>игр: волейбол, гандбол, футбол;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правильную технику выполнения легкоатлетических, гимнастических упражнений, применяемых на</w:t>
      </w:r>
      <w:r w:rsidR="00AB2C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учебно-тренировочных занятиях;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правильную технику выполнения упр</w:t>
      </w:r>
      <w:r w:rsidR="00AB2C12">
        <w:rPr>
          <w:rFonts w:ascii="Times New Roman" w:eastAsia="Times New Roman" w:hAnsi="Times New Roman" w:cs="Times New Roman"/>
          <w:sz w:val="28"/>
          <w:szCs w:val="28"/>
          <w:lang w:eastAsia="ar-SA"/>
        </w:rPr>
        <w:t>ажнений на развитие прыгучести;</w:t>
      </w:r>
    </w:p>
    <w:p w:rsid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правильную технику выполнения упражнений на разви</w:t>
      </w:r>
      <w:r w:rsidR="00AB2C12">
        <w:rPr>
          <w:rFonts w:ascii="Times New Roman" w:eastAsia="Times New Roman" w:hAnsi="Times New Roman" w:cs="Times New Roman"/>
          <w:sz w:val="28"/>
          <w:szCs w:val="28"/>
          <w:lang w:eastAsia="ar-SA"/>
        </w:rPr>
        <w:t>тие быстроты ответных действий;</w:t>
      </w:r>
    </w:p>
    <w:p w:rsidR="00310BC6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правильную технику выполнения бросков с различных дистанций; </w:t>
      </w:r>
    </w:p>
    <w:p w:rsidR="00B513B5" w:rsidRPr="00B513B5" w:rsidRDefault="00AB2C12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правильную технику выполнения упражнений для всех групп мышц, применяемых 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учебно-тренировочных занятиях;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- основные технические приемы баскетбола; 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позиции игроков при разных игровых ситуациях. </w:t>
      </w:r>
    </w:p>
    <w:p w:rsidR="00B513B5" w:rsidRPr="00B513B5" w:rsidRDefault="00B513B5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ходе освоения дополнительной общеразвивающей </w:t>
      </w:r>
      <w:proofErr w:type="gramStart"/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proofErr w:type="gramEnd"/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обучающиеся должны уметь:</w:t>
      </w:r>
    </w:p>
    <w:p w:rsidR="00B513B5" w:rsidRPr="00B513B5" w:rsidRDefault="009F5851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B2C12">
        <w:rPr>
          <w:rFonts w:ascii="Times New Roman" w:eastAsia="Times New Roman" w:hAnsi="Times New Roman" w:cs="Times New Roman"/>
          <w:sz w:val="28"/>
          <w:szCs w:val="28"/>
          <w:lang w:eastAsia="ar-SA"/>
        </w:rPr>
        <w:t>грамотно планировать режим дня;</w:t>
      </w:r>
    </w:p>
    <w:p w:rsidR="00B513B5" w:rsidRPr="00B513B5" w:rsidRDefault="009F5851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применять прав</w:t>
      </w:r>
      <w:r w:rsidR="00AB2C12">
        <w:rPr>
          <w:rFonts w:ascii="Times New Roman" w:eastAsia="Times New Roman" w:hAnsi="Times New Roman" w:cs="Times New Roman"/>
          <w:sz w:val="28"/>
          <w:szCs w:val="28"/>
          <w:lang w:eastAsia="ar-SA"/>
        </w:rPr>
        <w:t>ила личной гигиены на практике;</w:t>
      </w:r>
    </w:p>
    <w:p w:rsidR="00B513B5" w:rsidRPr="00B513B5" w:rsidRDefault="009F5851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AB2C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пропагандировать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здоровый образ жизни личным примером; </w:t>
      </w:r>
    </w:p>
    <w:p w:rsidR="00B513B5" w:rsidRPr="00B513B5" w:rsidRDefault="009F5851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AB2C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коммуникабельно вести себя в коллективе; </w:t>
      </w:r>
    </w:p>
    <w:p w:rsidR="00B513B5" w:rsidRPr="00B513B5" w:rsidRDefault="009F5851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приме</w:t>
      </w:r>
      <w:r w:rsidR="00AB2C12">
        <w:rPr>
          <w:rFonts w:ascii="Times New Roman" w:eastAsia="Times New Roman" w:hAnsi="Times New Roman" w:cs="Times New Roman"/>
          <w:sz w:val="28"/>
          <w:szCs w:val="28"/>
          <w:lang w:eastAsia="ar-SA"/>
        </w:rPr>
        <w:t>нять в игре правила баскетбола;</w:t>
      </w:r>
    </w:p>
    <w:p w:rsidR="00B513B5" w:rsidRPr="00B513B5" w:rsidRDefault="009F5851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правильно выполн</w:t>
      </w:r>
      <w:r w:rsidR="00AB2C12">
        <w:rPr>
          <w:rFonts w:ascii="Times New Roman" w:eastAsia="Times New Roman" w:hAnsi="Times New Roman" w:cs="Times New Roman"/>
          <w:sz w:val="28"/>
          <w:szCs w:val="28"/>
          <w:lang w:eastAsia="ar-SA"/>
        </w:rPr>
        <w:t>ять общеразвивающие упражнения;</w:t>
      </w:r>
    </w:p>
    <w:p w:rsidR="00B513B5" w:rsidRPr="00B513B5" w:rsidRDefault="009F5851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правильно выполнять упражнения на развитие физических качеств: силы, б</w:t>
      </w:r>
      <w:r w:rsidR="00AB2C12">
        <w:rPr>
          <w:rFonts w:ascii="Times New Roman" w:eastAsia="Times New Roman" w:hAnsi="Times New Roman" w:cs="Times New Roman"/>
          <w:sz w:val="28"/>
          <w:szCs w:val="28"/>
          <w:lang w:eastAsia="ar-SA"/>
        </w:rPr>
        <w:t>ыстроты, ловкости, координации;</w:t>
      </w:r>
    </w:p>
    <w:p w:rsidR="00B513B5" w:rsidRPr="00B513B5" w:rsidRDefault="009F5851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правильно выполнять перестроения при 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выполнении строевых упражнений;</w:t>
      </w:r>
    </w:p>
    <w:p w:rsidR="00B513B5" w:rsidRPr="00B513B5" w:rsidRDefault="009F5851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правильно выполнять упражнения, развиваю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щие быстроту ответных действий;</w:t>
      </w:r>
    </w:p>
    <w:p w:rsidR="00B513B5" w:rsidRPr="00B513B5" w:rsidRDefault="009F5851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правильно выполнять упра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жнения для развития прыгучести;</w:t>
      </w:r>
    </w:p>
    <w:p w:rsidR="00B513B5" w:rsidRPr="00B513B5" w:rsidRDefault="009F5851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правильно выполнять упражнения для развития качеств, необходимых для бросков на 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точность с различных дистанций;</w:t>
      </w:r>
    </w:p>
    <w:p w:rsidR="00B513B5" w:rsidRPr="00B513B5" w:rsidRDefault="009F5851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правильно и своевременно использовать технические приемы, нео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бходимые в различных ситуациях;</w:t>
      </w:r>
    </w:p>
    <w:p w:rsidR="00B513B5" w:rsidRPr="00B513B5" w:rsidRDefault="009F5851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анализироват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ь и оценивать игровую ситуацию;</w:t>
      </w:r>
    </w:p>
    <w:p w:rsidR="00B513B5" w:rsidRDefault="009F5851" w:rsidP="00AB2C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B513B5" w:rsidRPr="00B513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взаимодействовать с игроками своей команды для достижения опти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мального командного результата.</w:t>
      </w:r>
    </w:p>
    <w:p w:rsidR="009F5851" w:rsidRDefault="009F5851" w:rsidP="00B513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F5851" w:rsidRPr="00310BC6" w:rsidRDefault="009F5851" w:rsidP="009F58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bookmarkStart w:id="3" w:name="_Hlk151468425"/>
      <w:r w:rsidRPr="00310BC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3.УЧЕБНЫЙ ПЛАН</w:t>
      </w:r>
    </w:p>
    <w:bookmarkEnd w:id="3"/>
    <w:p w:rsidR="009F5851" w:rsidRPr="009F5851" w:rsidRDefault="009F5851" w:rsidP="009F58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F5851" w:rsidRDefault="009F5851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F585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Учебный план рассчитан на одну учебную группу – </w:t>
      </w:r>
      <w:r w:rsidRPr="00710BF6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>4,5</w:t>
      </w:r>
      <w:r w:rsidR="00C30C41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 xml:space="preserve"> </w:t>
      </w:r>
      <w:r w:rsidRPr="009F5851">
        <w:rPr>
          <w:rFonts w:ascii="Times New Roman" w:eastAsia="Times New Roman" w:hAnsi="Times New Roman" w:cs="Times New Roman"/>
          <w:sz w:val="28"/>
          <w:szCs w:val="28"/>
          <w:lang w:eastAsia="ar-SA"/>
        </w:rPr>
        <w:t>часа в неделю</w:t>
      </w:r>
      <w:r w:rsidR="00C30C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30C41" w:rsidRPr="00C30C41">
        <w:rPr>
          <w:rFonts w:ascii="Times New Roman" w:eastAsia="Times New Roman" w:hAnsi="Times New Roman" w:cs="Times New Roman"/>
          <w:color w:val="00B050"/>
          <w:sz w:val="28"/>
          <w:szCs w:val="28"/>
          <w:lang w:eastAsia="ar-SA"/>
        </w:rPr>
        <w:t>(3 занятия в неделю</w:t>
      </w:r>
      <w:proofErr w:type="gramStart"/>
      <w:r w:rsidR="00C30C41" w:rsidRPr="00C30C41">
        <w:rPr>
          <w:rFonts w:ascii="Times New Roman" w:eastAsia="Times New Roman" w:hAnsi="Times New Roman" w:cs="Times New Roman"/>
          <w:color w:val="00B050"/>
          <w:sz w:val="28"/>
          <w:szCs w:val="28"/>
          <w:lang w:eastAsia="ar-SA"/>
        </w:rPr>
        <w:t>.</w:t>
      </w:r>
      <w:proofErr w:type="gramEnd"/>
      <w:r w:rsidR="00C30C41" w:rsidRPr="00C30C41">
        <w:rPr>
          <w:rFonts w:ascii="Times New Roman" w:eastAsia="Times New Roman" w:hAnsi="Times New Roman" w:cs="Times New Roman"/>
          <w:color w:val="00B050"/>
          <w:sz w:val="28"/>
          <w:szCs w:val="28"/>
          <w:lang w:eastAsia="ar-SA"/>
        </w:rPr>
        <w:t xml:space="preserve"> </w:t>
      </w:r>
      <w:proofErr w:type="gramStart"/>
      <w:r w:rsidR="00C30C41" w:rsidRPr="00C30C41">
        <w:rPr>
          <w:rFonts w:ascii="Times New Roman" w:eastAsia="Times New Roman" w:hAnsi="Times New Roman" w:cs="Times New Roman"/>
          <w:color w:val="00B050"/>
          <w:sz w:val="28"/>
          <w:szCs w:val="28"/>
          <w:lang w:eastAsia="ar-SA"/>
        </w:rPr>
        <w:t>п</w:t>
      </w:r>
      <w:proofErr w:type="gramEnd"/>
      <w:r w:rsidR="00C30C41" w:rsidRPr="00C30C41">
        <w:rPr>
          <w:rFonts w:ascii="Times New Roman" w:eastAsia="Times New Roman" w:hAnsi="Times New Roman" w:cs="Times New Roman"/>
          <w:color w:val="00B050"/>
          <w:sz w:val="28"/>
          <w:szCs w:val="28"/>
          <w:lang w:eastAsia="ar-SA"/>
        </w:rPr>
        <w:t>родолжительность одного занятия составляет 90 минут)</w:t>
      </w:r>
      <w:r w:rsidRPr="009F585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CB09FA">
        <w:rPr>
          <w:rFonts w:ascii="Times New Roman" w:eastAsia="Times New Roman" w:hAnsi="Times New Roman" w:cs="Times New Roman"/>
          <w:sz w:val="28"/>
          <w:szCs w:val="28"/>
          <w:lang w:eastAsia="ar-SA"/>
        </w:rPr>
        <w:t>36</w:t>
      </w:r>
      <w:r w:rsidRPr="009F585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недел</w:t>
      </w:r>
      <w:r w:rsidR="00CB09FA">
        <w:rPr>
          <w:rFonts w:ascii="Times New Roman" w:eastAsia="Times New Roman" w:hAnsi="Times New Roman" w:cs="Times New Roman"/>
          <w:sz w:val="28"/>
          <w:szCs w:val="28"/>
          <w:lang w:eastAsia="ar-SA"/>
        </w:rPr>
        <w:t>ь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учебно-тренировочных занятий.</w:t>
      </w:r>
      <w:r w:rsidR="00C30C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30C41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>я думал 6 часов в неделю</w:t>
      </w:r>
    </w:p>
    <w:tbl>
      <w:tblPr>
        <w:tblStyle w:val="TableNormal"/>
        <w:tblW w:w="0" w:type="auto"/>
        <w:tblInd w:w="4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40"/>
        <w:gridCol w:w="3377"/>
        <w:gridCol w:w="992"/>
        <w:gridCol w:w="1134"/>
        <w:gridCol w:w="1314"/>
        <w:gridCol w:w="1985"/>
      </w:tblGrid>
      <w:tr w:rsidR="00710BF6" w:rsidTr="001B6EBB">
        <w:trPr>
          <w:trHeight w:val="517"/>
        </w:trPr>
        <w:tc>
          <w:tcPr>
            <w:tcW w:w="840" w:type="dxa"/>
            <w:vMerge w:val="restart"/>
          </w:tcPr>
          <w:p w:rsidR="00710BF6" w:rsidRPr="00C30C41" w:rsidRDefault="00710BF6" w:rsidP="001B6EBB">
            <w:pPr>
              <w:pStyle w:val="TableParagraph"/>
              <w:ind w:firstLine="709"/>
              <w:rPr>
                <w:sz w:val="26"/>
                <w:lang w:val="ru-RU"/>
              </w:rPr>
            </w:pPr>
          </w:p>
          <w:p w:rsidR="00710BF6" w:rsidRDefault="00710BF6" w:rsidP="001B6EBB">
            <w:pPr>
              <w:pStyle w:val="TableParagraph"/>
              <w:spacing w:before="213"/>
              <w:ind w:hanging="35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377" w:type="dxa"/>
            <w:vMerge w:val="restart"/>
          </w:tcPr>
          <w:p w:rsidR="00710BF6" w:rsidRDefault="00710BF6" w:rsidP="001B6EBB">
            <w:pPr>
              <w:pStyle w:val="TableParagraph"/>
              <w:ind w:firstLine="709"/>
              <w:rPr>
                <w:sz w:val="26"/>
              </w:rPr>
            </w:pPr>
          </w:p>
          <w:p w:rsidR="00710BF6" w:rsidRDefault="00710BF6" w:rsidP="001B6EBB">
            <w:pPr>
              <w:pStyle w:val="TableParagraph"/>
              <w:spacing w:before="213" w:line="276" w:lineRule="auto"/>
              <w:ind w:left="117" w:right="441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Наименование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темы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раздела</w:t>
            </w:r>
            <w:proofErr w:type="spellEnd"/>
          </w:p>
        </w:tc>
        <w:tc>
          <w:tcPr>
            <w:tcW w:w="3440" w:type="dxa"/>
            <w:gridSpan w:val="3"/>
          </w:tcPr>
          <w:p w:rsidR="00710BF6" w:rsidRDefault="00710BF6" w:rsidP="001B6EBB">
            <w:pPr>
              <w:pStyle w:val="TableParagraph"/>
              <w:spacing w:line="270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</w:p>
        </w:tc>
        <w:tc>
          <w:tcPr>
            <w:tcW w:w="1985" w:type="dxa"/>
            <w:vMerge w:val="restart"/>
          </w:tcPr>
          <w:p w:rsidR="00710BF6" w:rsidRDefault="00710BF6" w:rsidP="001B6EBB">
            <w:pPr>
              <w:pStyle w:val="TableParagraph"/>
              <w:spacing w:line="276" w:lineRule="auto"/>
              <w:ind w:right="8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Формы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контроля</w:t>
            </w:r>
            <w:proofErr w:type="spellEnd"/>
            <w:r>
              <w:rPr>
                <w:sz w:val="24"/>
              </w:rPr>
              <w:t xml:space="preserve">/ </w:t>
            </w:r>
            <w:proofErr w:type="spellStart"/>
            <w:r>
              <w:rPr>
                <w:sz w:val="24"/>
              </w:rPr>
              <w:t>аттестации</w:t>
            </w:r>
            <w:proofErr w:type="spellEnd"/>
          </w:p>
        </w:tc>
      </w:tr>
      <w:tr w:rsidR="00710BF6" w:rsidTr="001B6EBB">
        <w:trPr>
          <w:trHeight w:val="834"/>
        </w:trPr>
        <w:tc>
          <w:tcPr>
            <w:tcW w:w="840" w:type="dxa"/>
            <w:vMerge/>
            <w:tcBorders>
              <w:top w:val="nil"/>
            </w:tcBorders>
          </w:tcPr>
          <w:p w:rsidR="00710BF6" w:rsidRDefault="00710BF6" w:rsidP="001B6EBB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3377" w:type="dxa"/>
            <w:vMerge/>
            <w:tcBorders>
              <w:top w:val="nil"/>
            </w:tcBorders>
          </w:tcPr>
          <w:p w:rsidR="00710BF6" w:rsidRDefault="00710BF6" w:rsidP="001B6EBB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710BF6" w:rsidRDefault="00710BF6" w:rsidP="001B6EBB">
            <w:pPr>
              <w:pStyle w:val="TableParagraph"/>
              <w:spacing w:line="276" w:lineRule="auto"/>
              <w:ind w:right="30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Всего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</w:p>
        </w:tc>
        <w:tc>
          <w:tcPr>
            <w:tcW w:w="1134" w:type="dxa"/>
          </w:tcPr>
          <w:p w:rsidR="00710BF6" w:rsidRDefault="00710BF6" w:rsidP="001B6EBB">
            <w:pPr>
              <w:pStyle w:val="TableParagraph"/>
              <w:spacing w:line="270" w:lineRule="exact"/>
              <w:ind w:right="240" w:firstLine="10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Теория</w:t>
            </w:r>
            <w:proofErr w:type="spellEnd"/>
          </w:p>
        </w:tc>
        <w:tc>
          <w:tcPr>
            <w:tcW w:w="1314" w:type="dxa"/>
          </w:tcPr>
          <w:p w:rsidR="00710BF6" w:rsidRDefault="00710BF6" w:rsidP="001B6EBB">
            <w:pPr>
              <w:pStyle w:val="TableParagraph"/>
              <w:spacing w:line="270" w:lineRule="exact"/>
              <w:ind w:right="120" w:firstLine="10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Практика</w:t>
            </w:r>
            <w:proofErr w:type="spellEnd"/>
          </w:p>
        </w:tc>
        <w:tc>
          <w:tcPr>
            <w:tcW w:w="1985" w:type="dxa"/>
            <w:vMerge/>
            <w:tcBorders>
              <w:top w:val="nil"/>
            </w:tcBorders>
          </w:tcPr>
          <w:p w:rsidR="00710BF6" w:rsidRDefault="00710BF6" w:rsidP="001B6EBB">
            <w:pPr>
              <w:ind w:firstLine="709"/>
              <w:rPr>
                <w:sz w:val="2"/>
                <w:szCs w:val="2"/>
              </w:rPr>
            </w:pPr>
          </w:p>
        </w:tc>
      </w:tr>
      <w:tr w:rsidR="00710BF6" w:rsidTr="001B6EBB">
        <w:trPr>
          <w:trHeight w:val="704"/>
        </w:trPr>
        <w:tc>
          <w:tcPr>
            <w:tcW w:w="840" w:type="dxa"/>
          </w:tcPr>
          <w:p w:rsidR="00710BF6" w:rsidRDefault="00710BF6" w:rsidP="001B6EBB">
            <w:pPr>
              <w:pStyle w:val="TableParagraph"/>
              <w:spacing w:line="270" w:lineRule="exact"/>
              <w:ind w:left="-745" w:right="273" w:firstLine="70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77" w:type="dxa"/>
          </w:tcPr>
          <w:p w:rsidR="00710BF6" w:rsidRPr="00710BF6" w:rsidRDefault="00710BF6" w:rsidP="001B6EBB">
            <w:pPr>
              <w:pStyle w:val="TableParagraph"/>
              <w:spacing w:line="276" w:lineRule="auto"/>
              <w:ind w:right="321"/>
              <w:jc w:val="center"/>
              <w:rPr>
                <w:color w:val="FF0000"/>
                <w:spacing w:val="-57"/>
                <w:sz w:val="24"/>
              </w:rPr>
            </w:pPr>
            <w:proofErr w:type="spellStart"/>
            <w:r w:rsidRPr="00710BF6">
              <w:rPr>
                <w:color w:val="FF0000"/>
                <w:spacing w:val="-1"/>
                <w:sz w:val="24"/>
              </w:rPr>
              <w:t>Общефизическая</w:t>
            </w:r>
            <w:proofErr w:type="spellEnd"/>
            <w:r w:rsidRPr="00710BF6">
              <w:rPr>
                <w:color w:val="FF0000"/>
                <w:spacing w:val="-57"/>
                <w:sz w:val="24"/>
              </w:rPr>
              <w:t xml:space="preserve">     </w:t>
            </w:r>
          </w:p>
          <w:p w:rsidR="00710BF6" w:rsidRPr="00710BF6" w:rsidRDefault="00710BF6" w:rsidP="001B6EBB">
            <w:pPr>
              <w:pStyle w:val="TableParagraph"/>
              <w:spacing w:line="276" w:lineRule="auto"/>
              <w:ind w:right="321"/>
              <w:jc w:val="center"/>
              <w:rPr>
                <w:color w:val="FF0000"/>
                <w:sz w:val="24"/>
              </w:rPr>
            </w:pPr>
            <w:proofErr w:type="spellStart"/>
            <w:r w:rsidRPr="00710BF6">
              <w:rPr>
                <w:color w:val="FF0000"/>
                <w:sz w:val="24"/>
              </w:rPr>
              <w:t>подготовка</w:t>
            </w:r>
            <w:proofErr w:type="spellEnd"/>
          </w:p>
        </w:tc>
        <w:tc>
          <w:tcPr>
            <w:tcW w:w="992" w:type="dxa"/>
          </w:tcPr>
          <w:p w:rsidR="00710BF6" w:rsidRPr="00710BF6" w:rsidRDefault="00710BF6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42</w:t>
            </w:r>
          </w:p>
        </w:tc>
        <w:tc>
          <w:tcPr>
            <w:tcW w:w="1134" w:type="dxa"/>
          </w:tcPr>
          <w:p w:rsidR="00710BF6" w:rsidRPr="00710BF6" w:rsidRDefault="00710BF6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1</w:t>
            </w:r>
          </w:p>
        </w:tc>
        <w:tc>
          <w:tcPr>
            <w:tcW w:w="1314" w:type="dxa"/>
          </w:tcPr>
          <w:p w:rsidR="00710BF6" w:rsidRPr="00710BF6" w:rsidRDefault="00710BF6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41</w:t>
            </w:r>
          </w:p>
        </w:tc>
        <w:tc>
          <w:tcPr>
            <w:tcW w:w="1985" w:type="dxa"/>
          </w:tcPr>
          <w:p w:rsidR="00710BF6" w:rsidRDefault="00710BF6" w:rsidP="001B6EBB">
            <w:pPr>
              <w:pStyle w:val="TableParagraph"/>
              <w:spacing w:line="278" w:lineRule="auto"/>
              <w:ind w:right="141" w:firstLine="142"/>
              <w:rPr>
                <w:sz w:val="24"/>
              </w:rPr>
            </w:pPr>
          </w:p>
        </w:tc>
      </w:tr>
      <w:tr w:rsidR="00710BF6" w:rsidTr="001B6EBB">
        <w:trPr>
          <w:trHeight w:val="686"/>
        </w:trPr>
        <w:tc>
          <w:tcPr>
            <w:tcW w:w="840" w:type="dxa"/>
          </w:tcPr>
          <w:p w:rsidR="00710BF6" w:rsidRDefault="00710BF6" w:rsidP="001B6EBB">
            <w:pPr>
              <w:pStyle w:val="TableParagraph"/>
              <w:spacing w:line="270" w:lineRule="exact"/>
              <w:ind w:left="-745" w:right="273" w:firstLine="70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77" w:type="dxa"/>
          </w:tcPr>
          <w:p w:rsidR="00710BF6" w:rsidRPr="00710BF6" w:rsidRDefault="00710BF6" w:rsidP="001B6EBB">
            <w:pPr>
              <w:ind w:left="6" w:right="-20"/>
              <w:rPr>
                <w:rFonts w:ascii="Calibri" w:hAnsi="Calibri" w:cs="Arial"/>
                <w:color w:val="FF0000"/>
                <w:sz w:val="24"/>
                <w:szCs w:val="28"/>
                <w:lang w:eastAsia="ru-RU"/>
              </w:rPr>
            </w:pPr>
            <w:proofErr w:type="spellStart"/>
            <w:r w:rsidRPr="00710BF6">
              <w:rPr>
                <w:color w:val="FF0000"/>
                <w:sz w:val="24"/>
                <w:szCs w:val="28"/>
                <w:lang w:eastAsia="ru-RU"/>
              </w:rPr>
              <w:t>Специальная</w:t>
            </w:r>
            <w:proofErr w:type="spellEnd"/>
            <w:r w:rsidRPr="00710BF6">
              <w:rPr>
                <w:color w:val="FF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710BF6">
              <w:rPr>
                <w:color w:val="FF0000"/>
                <w:sz w:val="24"/>
                <w:szCs w:val="28"/>
                <w:lang w:eastAsia="ru-RU"/>
              </w:rPr>
              <w:t>физическая</w:t>
            </w:r>
            <w:proofErr w:type="spellEnd"/>
            <w:r w:rsidRPr="00710BF6">
              <w:rPr>
                <w:color w:val="FF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710BF6">
              <w:rPr>
                <w:color w:val="FF0000"/>
                <w:sz w:val="24"/>
                <w:szCs w:val="28"/>
                <w:lang w:eastAsia="ru-RU"/>
              </w:rPr>
              <w:t>подготовка</w:t>
            </w:r>
            <w:proofErr w:type="spellEnd"/>
          </w:p>
        </w:tc>
        <w:tc>
          <w:tcPr>
            <w:tcW w:w="992" w:type="dxa"/>
          </w:tcPr>
          <w:p w:rsidR="00710BF6" w:rsidRPr="00710BF6" w:rsidRDefault="00710BF6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42</w:t>
            </w:r>
          </w:p>
        </w:tc>
        <w:tc>
          <w:tcPr>
            <w:tcW w:w="1134" w:type="dxa"/>
          </w:tcPr>
          <w:p w:rsidR="00710BF6" w:rsidRPr="00710BF6" w:rsidRDefault="00710BF6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1</w:t>
            </w:r>
          </w:p>
        </w:tc>
        <w:tc>
          <w:tcPr>
            <w:tcW w:w="1314" w:type="dxa"/>
          </w:tcPr>
          <w:p w:rsidR="00710BF6" w:rsidRPr="00710BF6" w:rsidRDefault="00710BF6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41</w:t>
            </w:r>
          </w:p>
        </w:tc>
        <w:tc>
          <w:tcPr>
            <w:tcW w:w="1985" w:type="dxa"/>
          </w:tcPr>
          <w:p w:rsidR="00710BF6" w:rsidRDefault="00710BF6" w:rsidP="001B6EBB">
            <w:pPr>
              <w:pStyle w:val="TableParagraph"/>
              <w:spacing w:line="272" w:lineRule="exact"/>
              <w:ind w:right="141" w:firstLine="142"/>
              <w:jc w:val="center"/>
              <w:rPr>
                <w:sz w:val="24"/>
              </w:rPr>
            </w:pPr>
          </w:p>
        </w:tc>
      </w:tr>
      <w:tr w:rsidR="00710BF6" w:rsidTr="001B6EBB">
        <w:trPr>
          <w:trHeight w:val="412"/>
        </w:trPr>
        <w:tc>
          <w:tcPr>
            <w:tcW w:w="840" w:type="dxa"/>
          </w:tcPr>
          <w:p w:rsidR="00710BF6" w:rsidRDefault="00710BF6" w:rsidP="001B6EBB">
            <w:pPr>
              <w:pStyle w:val="TableParagraph"/>
              <w:spacing w:line="270" w:lineRule="exact"/>
              <w:ind w:left="-745" w:right="273" w:firstLine="70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377" w:type="dxa"/>
          </w:tcPr>
          <w:p w:rsidR="00710BF6" w:rsidRPr="00710BF6" w:rsidRDefault="00710BF6" w:rsidP="001B6EBB">
            <w:pPr>
              <w:ind w:left="6" w:right="-20"/>
              <w:rPr>
                <w:rFonts w:ascii="Calibri" w:hAnsi="Calibri" w:cs="Arial"/>
                <w:color w:val="FF0000"/>
                <w:sz w:val="24"/>
                <w:szCs w:val="28"/>
                <w:lang w:eastAsia="ru-RU"/>
              </w:rPr>
            </w:pPr>
            <w:proofErr w:type="spellStart"/>
            <w:r w:rsidRPr="00710BF6">
              <w:rPr>
                <w:color w:val="FF0000"/>
                <w:sz w:val="24"/>
                <w:szCs w:val="28"/>
                <w:lang w:eastAsia="ru-RU"/>
              </w:rPr>
              <w:t>Тактическая</w:t>
            </w:r>
            <w:proofErr w:type="spellEnd"/>
            <w:r w:rsidRPr="00710BF6">
              <w:rPr>
                <w:color w:val="FF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710BF6">
              <w:rPr>
                <w:color w:val="FF0000"/>
                <w:sz w:val="24"/>
                <w:szCs w:val="28"/>
                <w:lang w:eastAsia="ru-RU"/>
              </w:rPr>
              <w:t>подготовка</w:t>
            </w:r>
            <w:proofErr w:type="spellEnd"/>
          </w:p>
        </w:tc>
        <w:tc>
          <w:tcPr>
            <w:tcW w:w="992" w:type="dxa"/>
          </w:tcPr>
          <w:p w:rsidR="00710BF6" w:rsidRPr="00710BF6" w:rsidRDefault="00710BF6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37</w:t>
            </w:r>
          </w:p>
        </w:tc>
        <w:tc>
          <w:tcPr>
            <w:tcW w:w="1134" w:type="dxa"/>
          </w:tcPr>
          <w:p w:rsidR="00710BF6" w:rsidRPr="00710BF6" w:rsidRDefault="00710BF6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1</w:t>
            </w:r>
          </w:p>
        </w:tc>
        <w:tc>
          <w:tcPr>
            <w:tcW w:w="1314" w:type="dxa"/>
          </w:tcPr>
          <w:p w:rsidR="00710BF6" w:rsidRPr="00710BF6" w:rsidRDefault="00710BF6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36</w:t>
            </w:r>
          </w:p>
        </w:tc>
        <w:tc>
          <w:tcPr>
            <w:tcW w:w="1985" w:type="dxa"/>
          </w:tcPr>
          <w:p w:rsidR="00710BF6" w:rsidRDefault="00710BF6" w:rsidP="001B6EBB">
            <w:pPr>
              <w:pStyle w:val="TableParagraph"/>
              <w:ind w:right="141" w:firstLine="142"/>
              <w:jc w:val="center"/>
              <w:rPr>
                <w:sz w:val="24"/>
              </w:rPr>
            </w:pPr>
          </w:p>
        </w:tc>
      </w:tr>
      <w:tr w:rsidR="00710BF6" w:rsidTr="001B6EBB">
        <w:trPr>
          <w:trHeight w:val="560"/>
        </w:trPr>
        <w:tc>
          <w:tcPr>
            <w:tcW w:w="840" w:type="dxa"/>
          </w:tcPr>
          <w:p w:rsidR="00710BF6" w:rsidRDefault="00710BF6" w:rsidP="001B6EBB">
            <w:pPr>
              <w:pStyle w:val="TableParagraph"/>
              <w:spacing w:line="272" w:lineRule="exact"/>
              <w:ind w:left="-745" w:right="273" w:firstLine="70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77" w:type="dxa"/>
          </w:tcPr>
          <w:p w:rsidR="00710BF6" w:rsidRPr="00710BF6" w:rsidRDefault="00710BF6" w:rsidP="001B6EBB">
            <w:pPr>
              <w:ind w:left="6" w:right="-20"/>
              <w:rPr>
                <w:rFonts w:ascii="Calibri" w:hAnsi="Calibri" w:cs="Arial"/>
                <w:color w:val="FF0000"/>
                <w:sz w:val="24"/>
                <w:szCs w:val="28"/>
                <w:lang w:eastAsia="ru-RU"/>
              </w:rPr>
            </w:pPr>
            <w:proofErr w:type="spellStart"/>
            <w:r w:rsidRPr="00710BF6">
              <w:rPr>
                <w:color w:val="FF0000"/>
                <w:sz w:val="24"/>
                <w:szCs w:val="28"/>
                <w:lang w:eastAsia="ru-RU"/>
              </w:rPr>
              <w:t>Техническая</w:t>
            </w:r>
            <w:proofErr w:type="spellEnd"/>
            <w:r w:rsidRPr="00710BF6">
              <w:rPr>
                <w:color w:val="FF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710BF6">
              <w:rPr>
                <w:color w:val="FF0000"/>
                <w:sz w:val="24"/>
                <w:szCs w:val="28"/>
                <w:lang w:eastAsia="ru-RU"/>
              </w:rPr>
              <w:t>подготовка</w:t>
            </w:r>
            <w:proofErr w:type="spellEnd"/>
          </w:p>
        </w:tc>
        <w:tc>
          <w:tcPr>
            <w:tcW w:w="992" w:type="dxa"/>
          </w:tcPr>
          <w:p w:rsidR="00710BF6" w:rsidRPr="00710BF6" w:rsidRDefault="00710BF6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42</w:t>
            </w:r>
          </w:p>
        </w:tc>
        <w:tc>
          <w:tcPr>
            <w:tcW w:w="1134" w:type="dxa"/>
          </w:tcPr>
          <w:p w:rsidR="00710BF6" w:rsidRPr="00710BF6" w:rsidRDefault="00710BF6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2</w:t>
            </w:r>
          </w:p>
        </w:tc>
        <w:tc>
          <w:tcPr>
            <w:tcW w:w="1314" w:type="dxa"/>
          </w:tcPr>
          <w:p w:rsidR="00710BF6" w:rsidRPr="00710BF6" w:rsidRDefault="00710BF6" w:rsidP="001B6EBB">
            <w:pPr>
              <w:pStyle w:val="TableParagraph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40</w:t>
            </w:r>
          </w:p>
        </w:tc>
        <w:tc>
          <w:tcPr>
            <w:tcW w:w="1985" w:type="dxa"/>
          </w:tcPr>
          <w:p w:rsidR="00710BF6" w:rsidRDefault="00710BF6" w:rsidP="001B6EBB">
            <w:pPr>
              <w:pStyle w:val="TableParagraph"/>
              <w:spacing w:line="275" w:lineRule="exact"/>
              <w:ind w:right="141" w:firstLine="142"/>
              <w:jc w:val="center"/>
              <w:rPr>
                <w:sz w:val="24"/>
              </w:rPr>
            </w:pPr>
          </w:p>
        </w:tc>
      </w:tr>
      <w:tr w:rsidR="00710BF6" w:rsidTr="001B6EBB">
        <w:trPr>
          <w:trHeight w:val="696"/>
        </w:trPr>
        <w:tc>
          <w:tcPr>
            <w:tcW w:w="840" w:type="dxa"/>
          </w:tcPr>
          <w:p w:rsidR="00710BF6" w:rsidRDefault="00710BF6" w:rsidP="001B6EBB">
            <w:pPr>
              <w:pStyle w:val="TableParagraph"/>
              <w:spacing w:line="270" w:lineRule="exact"/>
              <w:ind w:left="-745" w:right="273" w:firstLine="709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77" w:type="dxa"/>
          </w:tcPr>
          <w:p w:rsidR="00710BF6" w:rsidRPr="00710BF6" w:rsidRDefault="00710BF6" w:rsidP="001B6EBB">
            <w:pPr>
              <w:ind w:left="6" w:right="-20"/>
              <w:rPr>
                <w:rFonts w:ascii="Calibri" w:hAnsi="Calibri" w:cs="Arial"/>
                <w:color w:val="FF0000"/>
                <w:sz w:val="24"/>
                <w:szCs w:val="28"/>
                <w:lang w:eastAsia="ru-RU"/>
              </w:rPr>
            </w:pPr>
            <w:proofErr w:type="spellStart"/>
            <w:r w:rsidRPr="00710BF6">
              <w:rPr>
                <w:color w:val="FF0000"/>
                <w:sz w:val="24"/>
                <w:szCs w:val="28"/>
                <w:lang w:eastAsia="ru-RU"/>
              </w:rPr>
              <w:t>Инструкторская</w:t>
            </w:r>
            <w:proofErr w:type="spellEnd"/>
            <w:r w:rsidRPr="00710BF6">
              <w:rPr>
                <w:color w:val="FF0000"/>
                <w:sz w:val="24"/>
                <w:szCs w:val="28"/>
                <w:lang w:eastAsia="ru-RU"/>
              </w:rPr>
              <w:t xml:space="preserve"> и </w:t>
            </w:r>
            <w:proofErr w:type="spellStart"/>
            <w:r w:rsidRPr="00710BF6">
              <w:rPr>
                <w:color w:val="FF0000"/>
                <w:sz w:val="24"/>
                <w:szCs w:val="28"/>
                <w:lang w:eastAsia="ru-RU"/>
              </w:rPr>
              <w:t>судейская</w:t>
            </w:r>
            <w:proofErr w:type="spellEnd"/>
            <w:r w:rsidRPr="00710BF6">
              <w:rPr>
                <w:color w:val="FF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710BF6">
              <w:rPr>
                <w:color w:val="FF0000"/>
                <w:sz w:val="24"/>
                <w:szCs w:val="28"/>
                <w:lang w:eastAsia="ru-RU"/>
              </w:rPr>
              <w:t>практика</w:t>
            </w:r>
            <w:proofErr w:type="spellEnd"/>
          </w:p>
        </w:tc>
        <w:tc>
          <w:tcPr>
            <w:tcW w:w="992" w:type="dxa"/>
          </w:tcPr>
          <w:p w:rsidR="00710BF6" w:rsidRPr="00710BF6" w:rsidRDefault="00710BF6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6</w:t>
            </w:r>
          </w:p>
        </w:tc>
        <w:tc>
          <w:tcPr>
            <w:tcW w:w="1134" w:type="dxa"/>
          </w:tcPr>
          <w:p w:rsidR="00710BF6" w:rsidRPr="00710BF6" w:rsidRDefault="00710BF6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1</w:t>
            </w:r>
          </w:p>
        </w:tc>
        <w:tc>
          <w:tcPr>
            <w:tcW w:w="1314" w:type="dxa"/>
          </w:tcPr>
          <w:p w:rsidR="00710BF6" w:rsidRPr="00710BF6" w:rsidRDefault="00710BF6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5</w:t>
            </w:r>
          </w:p>
        </w:tc>
        <w:tc>
          <w:tcPr>
            <w:tcW w:w="1985" w:type="dxa"/>
          </w:tcPr>
          <w:p w:rsidR="00710BF6" w:rsidRDefault="00710BF6" w:rsidP="001B6EBB">
            <w:pPr>
              <w:pStyle w:val="TableParagraph"/>
              <w:spacing w:before="37"/>
              <w:ind w:right="141" w:firstLine="142"/>
              <w:jc w:val="center"/>
              <w:rPr>
                <w:sz w:val="24"/>
              </w:rPr>
            </w:pPr>
          </w:p>
        </w:tc>
      </w:tr>
      <w:tr w:rsidR="00710BF6" w:rsidTr="001B6EBB">
        <w:trPr>
          <w:trHeight w:val="408"/>
        </w:trPr>
        <w:tc>
          <w:tcPr>
            <w:tcW w:w="840" w:type="dxa"/>
          </w:tcPr>
          <w:p w:rsidR="00710BF6" w:rsidRDefault="00710BF6" w:rsidP="001B6EBB">
            <w:pPr>
              <w:pStyle w:val="TableParagraph"/>
              <w:spacing w:line="270" w:lineRule="exact"/>
              <w:ind w:left="-745" w:right="273" w:firstLine="709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3377" w:type="dxa"/>
          </w:tcPr>
          <w:p w:rsidR="00710BF6" w:rsidRPr="00710BF6" w:rsidRDefault="00710BF6" w:rsidP="001B6EBB">
            <w:pPr>
              <w:ind w:left="6" w:right="-20"/>
              <w:rPr>
                <w:rFonts w:ascii="Calibri" w:hAnsi="Calibri" w:cs="Arial"/>
                <w:color w:val="FF0000"/>
                <w:sz w:val="24"/>
                <w:szCs w:val="28"/>
                <w:lang w:eastAsia="ru-RU"/>
              </w:rPr>
            </w:pPr>
            <w:proofErr w:type="spellStart"/>
            <w:r w:rsidRPr="00710BF6">
              <w:rPr>
                <w:color w:val="FF0000"/>
                <w:sz w:val="24"/>
                <w:szCs w:val="28"/>
                <w:lang w:eastAsia="ru-RU"/>
              </w:rPr>
              <w:t>Контрольные</w:t>
            </w:r>
            <w:proofErr w:type="spellEnd"/>
            <w:r w:rsidRPr="00710BF6">
              <w:rPr>
                <w:color w:val="FF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710BF6">
              <w:rPr>
                <w:color w:val="FF0000"/>
                <w:sz w:val="24"/>
                <w:szCs w:val="28"/>
                <w:lang w:eastAsia="ru-RU"/>
              </w:rPr>
              <w:t>испытания</w:t>
            </w:r>
            <w:proofErr w:type="spellEnd"/>
          </w:p>
        </w:tc>
        <w:tc>
          <w:tcPr>
            <w:tcW w:w="992" w:type="dxa"/>
          </w:tcPr>
          <w:p w:rsidR="00710BF6" w:rsidRPr="00710BF6" w:rsidRDefault="00710BF6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14</w:t>
            </w:r>
          </w:p>
        </w:tc>
        <w:tc>
          <w:tcPr>
            <w:tcW w:w="1134" w:type="dxa"/>
          </w:tcPr>
          <w:p w:rsidR="00710BF6" w:rsidRPr="00710BF6" w:rsidRDefault="00710BF6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1</w:t>
            </w:r>
          </w:p>
        </w:tc>
        <w:tc>
          <w:tcPr>
            <w:tcW w:w="1314" w:type="dxa"/>
          </w:tcPr>
          <w:p w:rsidR="00710BF6" w:rsidRPr="00710BF6" w:rsidRDefault="00710BF6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13</w:t>
            </w:r>
          </w:p>
        </w:tc>
        <w:tc>
          <w:tcPr>
            <w:tcW w:w="1985" w:type="dxa"/>
          </w:tcPr>
          <w:p w:rsidR="00710BF6" w:rsidRDefault="00710BF6" w:rsidP="001B6EBB">
            <w:pPr>
              <w:pStyle w:val="TableParagraph"/>
              <w:spacing w:before="37"/>
              <w:ind w:right="141" w:firstLine="142"/>
              <w:jc w:val="center"/>
              <w:rPr>
                <w:sz w:val="24"/>
              </w:rPr>
            </w:pPr>
          </w:p>
        </w:tc>
      </w:tr>
      <w:tr w:rsidR="00710BF6" w:rsidTr="001B6EBB">
        <w:trPr>
          <w:trHeight w:val="514"/>
        </w:trPr>
        <w:tc>
          <w:tcPr>
            <w:tcW w:w="840" w:type="dxa"/>
          </w:tcPr>
          <w:p w:rsidR="00710BF6" w:rsidRDefault="00710BF6" w:rsidP="001B6EBB">
            <w:pPr>
              <w:pStyle w:val="TableParagraph"/>
              <w:spacing w:line="270" w:lineRule="exact"/>
              <w:ind w:left="-745" w:right="273" w:firstLine="709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377" w:type="dxa"/>
          </w:tcPr>
          <w:p w:rsidR="00710BF6" w:rsidRPr="00710BF6" w:rsidRDefault="00710BF6" w:rsidP="001B6EBB">
            <w:pPr>
              <w:ind w:left="6" w:right="-20"/>
              <w:rPr>
                <w:rFonts w:ascii="Calibri" w:hAnsi="Calibri" w:cs="Arial"/>
                <w:color w:val="FF0000"/>
                <w:sz w:val="24"/>
                <w:szCs w:val="28"/>
                <w:lang w:eastAsia="ru-RU"/>
              </w:rPr>
            </w:pPr>
            <w:proofErr w:type="spellStart"/>
            <w:r w:rsidRPr="00710BF6">
              <w:rPr>
                <w:color w:val="FF0000"/>
                <w:sz w:val="24"/>
                <w:szCs w:val="28"/>
                <w:lang w:eastAsia="ru-RU"/>
              </w:rPr>
              <w:t>Интегральная</w:t>
            </w:r>
            <w:proofErr w:type="spellEnd"/>
            <w:r w:rsidRPr="00710BF6">
              <w:rPr>
                <w:color w:val="FF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710BF6">
              <w:rPr>
                <w:color w:val="FF0000"/>
                <w:sz w:val="24"/>
                <w:szCs w:val="28"/>
                <w:lang w:eastAsia="ru-RU"/>
              </w:rPr>
              <w:t>подготовка</w:t>
            </w:r>
            <w:proofErr w:type="spellEnd"/>
          </w:p>
        </w:tc>
        <w:tc>
          <w:tcPr>
            <w:tcW w:w="992" w:type="dxa"/>
          </w:tcPr>
          <w:p w:rsidR="00710BF6" w:rsidRPr="00710BF6" w:rsidRDefault="00710BF6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26</w:t>
            </w:r>
          </w:p>
        </w:tc>
        <w:tc>
          <w:tcPr>
            <w:tcW w:w="1134" w:type="dxa"/>
          </w:tcPr>
          <w:p w:rsidR="00710BF6" w:rsidRPr="00710BF6" w:rsidRDefault="00710BF6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2</w:t>
            </w:r>
          </w:p>
        </w:tc>
        <w:tc>
          <w:tcPr>
            <w:tcW w:w="1314" w:type="dxa"/>
          </w:tcPr>
          <w:p w:rsidR="00710BF6" w:rsidRPr="00710BF6" w:rsidRDefault="00710BF6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24</w:t>
            </w:r>
          </w:p>
        </w:tc>
        <w:tc>
          <w:tcPr>
            <w:tcW w:w="1985" w:type="dxa"/>
          </w:tcPr>
          <w:p w:rsidR="00710BF6" w:rsidRDefault="00710BF6" w:rsidP="001B6EBB">
            <w:pPr>
              <w:pStyle w:val="TableParagraph"/>
              <w:spacing w:before="37"/>
              <w:ind w:right="141" w:firstLine="142"/>
              <w:jc w:val="center"/>
              <w:rPr>
                <w:sz w:val="24"/>
              </w:rPr>
            </w:pPr>
          </w:p>
        </w:tc>
      </w:tr>
      <w:tr w:rsidR="00710BF6" w:rsidTr="001B6EBB">
        <w:trPr>
          <w:trHeight w:val="550"/>
        </w:trPr>
        <w:tc>
          <w:tcPr>
            <w:tcW w:w="840" w:type="dxa"/>
          </w:tcPr>
          <w:p w:rsidR="00710BF6" w:rsidRDefault="00710BF6" w:rsidP="001B6EBB">
            <w:pPr>
              <w:pStyle w:val="TableParagraph"/>
              <w:spacing w:line="270" w:lineRule="exact"/>
              <w:ind w:left="-745" w:right="273" w:firstLine="709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377" w:type="dxa"/>
          </w:tcPr>
          <w:p w:rsidR="00710BF6" w:rsidRPr="00710BF6" w:rsidRDefault="00710BF6" w:rsidP="001B6EBB">
            <w:pPr>
              <w:ind w:left="6" w:right="-20"/>
              <w:rPr>
                <w:rFonts w:ascii="Calibri" w:hAnsi="Calibri" w:cs="Arial"/>
                <w:color w:val="FF0000"/>
                <w:sz w:val="24"/>
                <w:szCs w:val="28"/>
                <w:lang w:eastAsia="ru-RU"/>
              </w:rPr>
            </w:pPr>
            <w:proofErr w:type="spellStart"/>
            <w:r w:rsidRPr="00710BF6">
              <w:rPr>
                <w:color w:val="FF0000"/>
                <w:sz w:val="24"/>
                <w:szCs w:val="28"/>
                <w:lang w:eastAsia="ru-RU"/>
              </w:rPr>
              <w:t>Соревнования</w:t>
            </w:r>
            <w:proofErr w:type="spellEnd"/>
          </w:p>
        </w:tc>
        <w:tc>
          <w:tcPr>
            <w:tcW w:w="992" w:type="dxa"/>
          </w:tcPr>
          <w:p w:rsidR="00710BF6" w:rsidRPr="00710BF6" w:rsidRDefault="00710BF6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7</w:t>
            </w:r>
          </w:p>
        </w:tc>
        <w:tc>
          <w:tcPr>
            <w:tcW w:w="1134" w:type="dxa"/>
          </w:tcPr>
          <w:p w:rsidR="00710BF6" w:rsidRPr="00710BF6" w:rsidRDefault="00710BF6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1</w:t>
            </w:r>
          </w:p>
        </w:tc>
        <w:tc>
          <w:tcPr>
            <w:tcW w:w="1314" w:type="dxa"/>
          </w:tcPr>
          <w:p w:rsidR="00710BF6" w:rsidRPr="00710BF6" w:rsidRDefault="00710BF6" w:rsidP="001B6EBB">
            <w:pPr>
              <w:pStyle w:val="TableParagraph"/>
              <w:spacing w:before="170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6</w:t>
            </w:r>
          </w:p>
        </w:tc>
        <w:tc>
          <w:tcPr>
            <w:tcW w:w="1985" w:type="dxa"/>
          </w:tcPr>
          <w:p w:rsidR="00710BF6" w:rsidRDefault="00710BF6" w:rsidP="001B6EBB">
            <w:pPr>
              <w:pStyle w:val="TableParagraph"/>
              <w:spacing w:before="37"/>
              <w:ind w:right="141" w:firstLine="142"/>
              <w:jc w:val="center"/>
              <w:rPr>
                <w:sz w:val="24"/>
              </w:rPr>
            </w:pPr>
          </w:p>
        </w:tc>
      </w:tr>
      <w:tr w:rsidR="00710BF6" w:rsidTr="001B6EBB">
        <w:trPr>
          <w:trHeight w:val="520"/>
        </w:trPr>
        <w:tc>
          <w:tcPr>
            <w:tcW w:w="840" w:type="dxa"/>
          </w:tcPr>
          <w:p w:rsidR="00710BF6" w:rsidRDefault="00710BF6" w:rsidP="001B6EBB">
            <w:pPr>
              <w:pStyle w:val="TableParagraph"/>
              <w:ind w:firstLine="709"/>
              <w:rPr>
                <w:sz w:val="24"/>
              </w:rPr>
            </w:pPr>
          </w:p>
        </w:tc>
        <w:tc>
          <w:tcPr>
            <w:tcW w:w="3377" w:type="dxa"/>
          </w:tcPr>
          <w:p w:rsidR="00710BF6" w:rsidRPr="00710BF6" w:rsidRDefault="00710BF6" w:rsidP="001B6EBB">
            <w:pPr>
              <w:pStyle w:val="TableParagraph"/>
              <w:spacing w:line="267" w:lineRule="exact"/>
              <w:ind w:firstLine="709"/>
              <w:rPr>
                <w:color w:val="FF0000"/>
                <w:sz w:val="24"/>
              </w:rPr>
            </w:pPr>
            <w:proofErr w:type="spellStart"/>
            <w:r w:rsidRPr="00710BF6">
              <w:rPr>
                <w:color w:val="FF0000"/>
                <w:sz w:val="24"/>
              </w:rPr>
              <w:t>Всего</w:t>
            </w:r>
            <w:proofErr w:type="spellEnd"/>
            <w:r w:rsidRPr="00710BF6">
              <w:rPr>
                <w:color w:val="FF0000"/>
                <w:sz w:val="24"/>
              </w:rPr>
              <w:t>:</w:t>
            </w:r>
          </w:p>
        </w:tc>
        <w:tc>
          <w:tcPr>
            <w:tcW w:w="992" w:type="dxa"/>
          </w:tcPr>
          <w:p w:rsidR="00710BF6" w:rsidRPr="00710BF6" w:rsidRDefault="00710BF6" w:rsidP="001B6EBB">
            <w:pPr>
              <w:pStyle w:val="TableParagraph"/>
              <w:spacing w:line="267" w:lineRule="exact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216</w:t>
            </w:r>
          </w:p>
        </w:tc>
        <w:tc>
          <w:tcPr>
            <w:tcW w:w="1134" w:type="dxa"/>
          </w:tcPr>
          <w:p w:rsidR="00710BF6" w:rsidRPr="00710BF6" w:rsidRDefault="00710BF6" w:rsidP="001B6EBB">
            <w:pPr>
              <w:pStyle w:val="TableParagraph"/>
              <w:spacing w:line="267" w:lineRule="exact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10</w:t>
            </w:r>
          </w:p>
        </w:tc>
        <w:tc>
          <w:tcPr>
            <w:tcW w:w="1314" w:type="dxa"/>
          </w:tcPr>
          <w:p w:rsidR="00710BF6" w:rsidRPr="00710BF6" w:rsidRDefault="00710BF6" w:rsidP="001B6EBB">
            <w:pPr>
              <w:pStyle w:val="TableParagraph"/>
              <w:spacing w:line="267" w:lineRule="exact"/>
              <w:ind w:right="141" w:firstLine="142"/>
              <w:jc w:val="center"/>
              <w:rPr>
                <w:color w:val="FF0000"/>
                <w:sz w:val="24"/>
              </w:rPr>
            </w:pPr>
            <w:r w:rsidRPr="00710BF6">
              <w:rPr>
                <w:color w:val="FF0000"/>
                <w:sz w:val="24"/>
              </w:rPr>
              <w:t>206</w:t>
            </w:r>
          </w:p>
        </w:tc>
        <w:tc>
          <w:tcPr>
            <w:tcW w:w="1985" w:type="dxa"/>
          </w:tcPr>
          <w:p w:rsidR="00710BF6" w:rsidRDefault="00710BF6" w:rsidP="001B6EBB">
            <w:pPr>
              <w:pStyle w:val="TableParagraph"/>
              <w:ind w:right="141" w:firstLine="142"/>
              <w:rPr>
                <w:sz w:val="24"/>
              </w:rPr>
            </w:pPr>
          </w:p>
        </w:tc>
      </w:tr>
    </w:tbl>
    <w:p w:rsidR="00710BF6" w:rsidRDefault="00710BF6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66B44" w:rsidRDefault="00566B44" w:rsidP="009F58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0" w:type="auto"/>
        <w:tblLook w:val="04A0"/>
      </w:tblPr>
      <w:tblGrid>
        <w:gridCol w:w="988"/>
        <w:gridCol w:w="5242"/>
        <w:gridCol w:w="3115"/>
      </w:tblGrid>
      <w:tr w:rsidR="00566B44" w:rsidTr="00566B44">
        <w:tc>
          <w:tcPr>
            <w:tcW w:w="988" w:type="dxa"/>
          </w:tcPr>
          <w:p w:rsidR="00566B44" w:rsidRPr="00C30C41" w:rsidRDefault="00566B44" w:rsidP="009F5851">
            <w:pPr>
              <w:suppressAutoHyphens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5242" w:type="dxa"/>
          </w:tcPr>
          <w:p w:rsidR="00566B44" w:rsidRPr="00C30C41" w:rsidRDefault="00566B44" w:rsidP="009F5851">
            <w:pPr>
              <w:suppressAutoHyphens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Разделы подготовки</w:t>
            </w:r>
          </w:p>
        </w:tc>
        <w:tc>
          <w:tcPr>
            <w:tcW w:w="3115" w:type="dxa"/>
          </w:tcPr>
          <w:p w:rsidR="00566B44" w:rsidRPr="00C30C41" w:rsidRDefault="00566B44" w:rsidP="00566B4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СОГ 1</w:t>
            </w:r>
          </w:p>
        </w:tc>
      </w:tr>
      <w:tr w:rsidR="00566B44" w:rsidTr="00124083">
        <w:tc>
          <w:tcPr>
            <w:tcW w:w="6230" w:type="dxa"/>
            <w:gridSpan w:val="2"/>
          </w:tcPr>
          <w:p w:rsidR="00566B44" w:rsidRPr="00C30C41" w:rsidRDefault="00566B44" w:rsidP="009F5851">
            <w:pPr>
              <w:suppressAutoHyphens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Продолжительность нагрузки в неделю</w:t>
            </w:r>
          </w:p>
        </w:tc>
        <w:tc>
          <w:tcPr>
            <w:tcW w:w="3115" w:type="dxa"/>
          </w:tcPr>
          <w:p w:rsidR="00566B44" w:rsidRPr="00C30C41" w:rsidRDefault="00566B44" w:rsidP="00566B4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6</w:t>
            </w:r>
          </w:p>
        </w:tc>
      </w:tr>
      <w:tr w:rsidR="00566B44" w:rsidTr="00566B44">
        <w:tc>
          <w:tcPr>
            <w:tcW w:w="988" w:type="dxa"/>
          </w:tcPr>
          <w:p w:rsidR="00566B44" w:rsidRPr="00C30C41" w:rsidRDefault="00566B44" w:rsidP="009F5851">
            <w:pPr>
              <w:suppressAutoHyphens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242" w:type="dxa"/>
          </w:tcPr>
          <w:p w:rsidR="00566B44" w:rsidRPr="00C30C41" w:rsidRDefault="00566B44" w:rsidP="009F5851">
            <w:pPr>
              <w:suppressAutoHyphens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Теоретическая подготовка</w:t>
            </w:r>
          </w:p>
        </w:tc>
        <w:tc>
          <w:tcPr>
            <w:tcW w:w="3115" w:type="dxa"/>
          </w:tcPr>
          <w:p w:rsidR="00566B44" w:rsidRPr="00C30C41" w:rsidRDefault="00566B44" w:rsidP="00566B4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45</w:t>
            </w:r>
          </w:p>
        </w:tc>
      </w:tr>
      <w:tr w:rsidR="00566B44" w:rsidTr="00566B44">
        <w:tc>
          <w:tcPr>
            <w:tcW w:w="988" w:type="dxa"/>
          </w:tcPr>
          <w:p w:rsidR="00566B44" w:rsidRPr="00C30C41" w:rsidRDefault="00566B44" w:rsidP="009F5851">
            <w:pPr>
              <w:suppressAutoHyphens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5242" w:type="dxa"/>
          </w:tcPr>
          <w:p w:rsidR="00566B44" w:rsidRPr="00C30C41" w:rsidRDefault="00566B44" w:rsidP="009F5851">
            <w:pPr>
              <w:suppressAutoHyphens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Общая физическая подготовка</w:t>
            </w:r>
          </w:p>
        </w:tc>
        <w:tc>
          <w:tcPr>
            <w:tcW w:w="3115" w:type="dxa"/>
          </w:tcPr>
          <w:p w:rsidR="00566B44" w:rsidRPr="00C30C41" w:rsidRDefault="00566B44" w:rsidP="00566B4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98</w:t>
            </w:r>
          </w:p>
        </w:tc>
      </w:tr>
      <w:tr w:rsidR="00566B44" w:rsidTr="00566B44">
        <w:tc>
          <w:tcPr>
            <w:tcW w:w="988" w:type="dxa"/>
          </w:tcPr>
          <w:p w:rsidR="00566B44" w:rsidRPr="00C30C41" w:rsidRDefault="00566B44" w:rsidP="009F5851">
            <w:pPr>
              <w:suppressAutoHyphens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242" w:type="dxa"/>
          </w:tcPr>
          <w:p w:rsidR="00566B44" w:rsidRPr="00C30C41" w:rsidRDefault="00566B44" w:rsidP="009F5851">
            <w:pPr>
              <w:suppressAutoHyphens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Специальная физическая подготовка</w:t>
            </w:r>
          </w:p>
        </w:tc>
        <w:tc>
          <w:tcPr>
            <w:tcW w:w="3115" w:type="dxa"/>
          </w:tcPr>
          <w:p w:rsidR="00566B44" w:rsidRPr="00C30C41" w:rsidRDefault="00566B44" w:rsidP="00566B4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50</w:t>
            </w:r>
          </w:p>
        </w:tc>
      </w:tr>
      <w:tr w:rsidR="00566B44" w:rsidTr="00566B44">
        <w:tc>
          <w:tcPr>
            <w:tcW w:w="988" w:type="dxa"/>
          </w:tcPr>
          <w:p w:rsidR="00566B44" w:rsidRPr="00C30C41" w:rsidRDefault="00566B44" w:rsidP="009F5851">
            <w:pPr>
              <w:suppressAutoHyphens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5242" w:type="dxa"/>
          </w:tcPr>
          <w:p w:rsidR="00566B44" w:rsidRPr="00C30C41" w:rsidRDefault="00566B44" w:rsidP="009F5851">
            <w:pPr>
              <w:suppressAutoHyphens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Игровая подготовка</w:t>
            </w:r>
          </w:p>
        </w:tc>
        <w:tc>
          <w:tcPr>
            <w:tcW w:w="3115" w:type="dxa"/>
          </w:tcPr>
          <w:p w:rsidR="00566B44" w:rsidRPr="00C30C41" w:rsidRDefault="00566B44" w:rsidP="00566B4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20</w:t>
            </w:r>
          </w:p>
        </w:tc>
      </w:tr>
      <w:tr w:rsidR="00566B44" w:rsidTr="00566B44">
        <w:tc>
          <w:tcPr>
            <w:tcW w:w="988" w:type="dxa"/>
          </w:tcPr>
          <w:p w:rsidR="00566B44" w:rsidRPr="00C30C41" w:rsidRDefault="00566B44" w:rsidP="009F5851">
            <w:pPr>
              <w:suppressAutoHyphens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5242" w:type="dxa"/>
          </w:tcPr>
          <w:p w:rsidR="00566B44" w:rsidRPr="00C30C41" w:rsidRDefault="00566B44" w:rsidP="009F5851">
            <w:pPr>
              <w:suppressAutoHyphens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Контрольные нормативы</w:t>
            </w:r>
          </w:p>
        </w:tc>
        <w:tc>
          <w:tcPr>
            <w:tcW w:w="3115" w:type="dxa"/>
          </w:tcPr>
          <w:p w:rsidR="00566B44" w:rsidRPr="00C30C41" w:rsidRDefault="00566B44" w:rsidP="00566B4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3</w:t>
            </w:r>
          </w:p>
        </w:tc>
      </w:tr>
      <w:tr w:rsidR="00566B44" w:rsidTr="00124083">
        <w:tc>
          <w:tcPr>
            <w:tcW w:w="6230" w:type="dxa"/>
            <w:gridSpan w:val="2"/>
          </w:tcPr>
          <w:p w:rsidR="00566B44" w:rsidRPr="00C30C41" w:rsidRDefault="00566B44" w:rsidP="009F5851">
            <w:pPr>
              <w:suppressAutoHyphens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3115" w:type="dxa"/>
          </w:tcPr>
          <w:p w:rsidR="00566B44" w:rsidRPr="00C30C41" w:rsidRDefault="00566B44" w:rsidP="00566B4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</w:pPr>
            <w:r w:rsidRPr="00C30C41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ar-SA"/>
              </w:rPr>
              <w:t>216</w:t>
            </w:r>
          </w:p>
        </w:tc>
      </w:tr>
    </w:tbl>
    <w:p w:rsidR="00310BC6" w:rsidRDefault="00310BC6" w:rsidP="00310B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D736AD" w:rsidRDefault="00D736AD" w:rsidP="00D736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 СОДЕРЖАНИЕ ПРОГРАММЫ</w:t>
      </w:r>
    </w:p>
    <w:p w:rsidR="00D736AD" w:rsidRPr="00D736AD" w:rsidRDefault="00D736AD" w:rsidP="00D736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36AD" w:rsidRPr="004564A6" w:rsidRDefault="00D736AD" w:rsidP="004564A6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564A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1. Тактическая, теоретическая, п</w:t>
      </w:r>
      <w:r w:rsidR="00710BF6" w:rsidRPr="004564A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сихологическая подготовка.</w:t>
      </w:r>
    </w:p>
    <w:p w:rsid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Значение двигательной активности в укреплении здоровья, физического развития и подготовл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енности, в воспитании человека.</w:t>
      </w:r>
    </w:p>
    <w:p w:rsid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Характеристика физкультурно-спортивных занятий оздоровительной и спо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ртивной направленности.</w:t>
      </w:r>
    </w:p>
    <w:p w:rsidR="00D736AD" w:rsidRP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Сведения о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спортивных званиях и разрядах.</w:t>
      </w:r>
    </w:p>
    <w:p w:rsidR="00D736AD" w:rsidRP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Сведения о строении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функциях организма человека.</w:t>
      </w:r>
    </w:p>
    <w:p w:rsidR="00D736AD" w:rsidRP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Костная и мышечная системы. Сердечно-сосудистая и дыхательная системы. Нервная система. Органы пищеварения и выделения. Взаимодействие с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истем организма.</w:t>
      </w:r>
    </w:p>
    <w:p w:rsidR="00D736AD" w:rsidRP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Влияние физических упра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жнений на организм обучающихся.</w:t>
      </w:r>
    </w:p>
    <w:p w:rsidR="00D736AD" w:rsidRP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Воздействие на основные органы и системы под во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здействием физической нагрузки.</w:t>
      </w:r>
    </w:p>
    <w:p w:rsidR="00D736AD" w:rsidRP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Гигиена, вра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чебный контроль и самоконтроль.</w:t>
      </w:r>
    </w:p>
    <w:p w:rsidR="00D736AD" w:rsidRP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Личная гигиена, гигиенические требования к спортивной одежде и обуви, местам занятий и оборудованию. Временные ограничения и противопоказания к занятиям видами спорта, предупреждение травм при физкультурно-спортивных занятиях, доврачебная помощь пострадавшим. Использование естественных факторов природы в целях закаливания организма. Врачебный контроль и самоконтроль. Гигиена 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учебно-тренировочного процесса.</w:t>
      </w:r>
    </w:p>
    <w:p w:rsidR="00D736AD" w:rsidRP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Режим дня и питания. Витамини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зация. Планирование режима дня.</w:t>
      </w:r>
    </w:p>
    <w:p w:rsidR="00D736AD" w:rsidRP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Основы массажа. Виды массажа и его применения. 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Сауна. Самоконтроль спортсмена.</w:t>
      </w:r>
    </w:p>
    <w:p w:rsidR="00D736AD" w:rsidRP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Нагрузка и отдых как взаимосвязанные ко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мпоненты физических упражнений.</w:t>
      </w:r>
    </w:p>
    <w:p w:rsidR="00D736AD" w:rsidRP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Соревновательные и учебно-тренировочные нагрузки, специфические и неспецифические, различные по величине и направленности. Объем и интенсивность учебно-тренировочной нагрузки. Дозирование нагрузки. </w:t>
      </w:r>
    </w:p>
    <w:p w:rsidR="00D736AD" w:rsidRP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Спортивные соревнования, их организация и проведение. </w:t>
      </w:r>
    </w:p>
    <w:p w:rsidR="00D736AD" w:rsidRP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Роль соревнований в подготовке обучающихся в спортивно-оздоровительных группах, в подготовке спортсменов. Правила соревнований в избранном виде спорта. Подготовка к соревнованиям, участие в соревнованиях. </w:t>
      </w:r>
    </w:p>
    <w:p w:rsidR="00D736AD" w:rsidRPr="00D736AD" w:rsidRDefault="00D736AD" w:rsidP="00D7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Основы техники и тактики избранного вида спорта. </w:t>
      </w:r>
    </w:p>
    <w:p w:rsidR="00D736AD" w:rsidRP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Понятие о спортивной технике, о тактике. Взаимосвязь техники и тактики. Характеристика технической и тактической подготовки. </w:t>
      </w:r>
    </w:p>
    <w:p w:rsidR="00D736AD" w:rsidRP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Основы методики обучения физическим упражнениям, технике и тактике избранног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вида спорта.</w:t>
      </w:r>
    </w:p>
    <w:p w:rsidR="00D736AD" w:rsidRDefault="00D736AD" w:rsidP="00710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Понятие о методике тренировки. Факторы, обусловливающие эффе</w:t>
      </w:r>
      <w:r w:rsidR="00710BF6">
        <w:rPr>
          <w:rFonts w:ascii="Times New Roman" w:eastAsia="Times New Roman" w:hAnsi="Times New Roman" w:cs="Times New Roman"/>
          <w:sz w:val="28"/>
          <w:szCs w:val="28"/>
          <w:lang w:eastAsia="ar-SA"/>
        </w:rPr>
        <w:t>ктивность обучения, тренировки.</w:t>
      </w:r>
    </w:p>
    <w:p w:rsidR="00D736AD" w:rsidRDefault="00D736AD" w:rsidP="004564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Планирование и контроль в процессе спортивно-оздоровительных занятий. Индивидуальные планы обучающихся и ведение дневника самоконтроля показателей тренировочно</w:t>
      </w:r>
      <w:r w:rsidR="004564A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4564A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соревновательной деятельности. </w:t>
      </w:r>
    </w:p>
    <w:p w:rsidR="00D736AD" w:rsidRPr="00D736AD" w:rsidRDefault="00D736AD" w:rsidP="004564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Оборудование и инвентарь, применяемые в процессе соревнований и тренировок по баскетболу. Т</w:t>
      </w:r>
      <w:r w:rsidR="004564A6">
        <w:rPr>
          <w:rFonts w:ascii="Times New Roman" w:eastAsia="Times New Roman" w:hAnsi="Times New Roman" w:cs="Times New Roman"/>
          <w:sz w:val="28"/>
          <w:szCs w:val="28"/>
          <w:lang w:eastAsia="ar-SA"/>
        </w:rPr>
        <w:t>ренажеры, технические средства.</w:t>
      </w:r>
    </w:p>
    <w:p w:rsidR="00D736AD" w:rsidRPr="00D736AD" w:rsidRDefault="00D736AD" w:rsidP="004564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Правила баскетбола. Жестикуляция судей. Ведение протокола. Полномочия тренера-преподавателя и капитана команды. Сп</w:t>
      </w:r>
      <w:r w:rsidR="004564A6">
        <w:rPr>
          <w:rFonts w:ascii="Times New Roman" w:eastAsia="Times New Roman" w:hAnsi="Times New Roman" w:cs="Times New Roman"/>
          <w:sz w:val="28"/>
          <w:szCs w:val="28"/>
          <w:lang w:eastAsia="ar-SA"/>
        </w:rPr>
        <w:t>ортивное поведение на площадке.</w:t>
      </w:r>
    </w:p>
    <w:p w:rsidR="00D736AD" w:rsidRPr="00D736AD" w:rsidRDefault="00D736AD" w:rsidP="004564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Воспитание морально-этических и волевых качеств, становление спортивного характера. </w:t>
      </w:r>
    </w:p>
    <w:p w:rsidR="004564A6" w:rsidRDefault="00D736AD" w:rsidP="004564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Пропаганда здорового образа жизни. Формирование мотивации положительного отношения к занятиям физической культурой и спортом.</w:t>
      </w:r>
    </w:p>
    <w:p w:rsidR="00D736AD" w:rsidRPr="00D736AD" w:rsidRDefault="00D736AD" w:rsidP="004564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Отказ от вредных привычек. </w:t>
      </w:r>
    </w:p>
    <w:p w:rsidR="00D736AD" w:rsidRDefault="00D736AD" w:rsidP="004564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Психология совместимости в коллективе. Умение находить «общий язык» в команде. Взаимовыручка. Доброжелательный климат в коллективе. Умение выполнять требования тренера-преподавателя в процессе обучения. Речевое взаимодействие в игровых ситуациях. </w:t>
      </w:r>
    </w:p>
    <w:p w:rsidR="00D736AD" w:rsidRPr="004564A6" w:rsidRDefault="00D736AD" w:rsidP="004564A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564A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 Общая физическая подготовка</w:t>
      </w:r>
      <w:r w:rsidR="004564A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p w:rsidR="00D736AD" w:rsidRPr="00D736AD" w:rsidRDefault="00D736AD" w:rsidP="004564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Строевые упражнения: команды для управления группой, понятие о строе и командах, шеренга,</w:t>
      </w:r>
      <w:r w:rsidR="004564A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колонна, дистанция и интервал;</w:t>
      </w:r>
    </w:p>
    <w:p w:rsidR="00D736AD" w:rsidRPr="00D736AD" w:rsidRDefault="00D736AD" w:rsidP="004564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Виды строя: в одну, в две шеренги, в колонну по одному, по два. Сомкнутый и разомкнутый строй. Виды размыкания. Перестроения. Основная стойка. Действия в строю на месте и в движении. Походный строевой шаг. Переход с шага на бег и с бега на шаг. Изменение скорости движения. Остановка в</w:t>
      </w:r>
      <w:r w:rsidR="004564A6">
        <w:rPr>
          <w:rFonts w:ascii="Times New Roman" w:eastAsia="Times New Roman" w:hAnsi="Times New Roman" w:cs="Times New Roman"/>
          <w:sz w:val="28"/>
          <w:szCs w:val="28"/>
          <w:lang w:eastAsia="ar-SA"/>
        </w:rPr>
        <w:t>о время движения шагом и бегом.</w:t>
      </w:r>
    </w:p>
    <w:p w:rsidR="00D736AD" w:rsidRPr="00D736AD" w:rsidRDefault="00D736AD" w:rsidP="004564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Гимнастические упражнения: для рук и плечевого пояса. Упражнения без предметов индивидуальные и парные. Упражнения с набивными мячами. Упражнения с гимнастическими палками. Упражнения для мышц туловища и 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шеи. Наклоны, повороты, вращения. Упражнения с амортизаторами, на гимнастических снарядах. Упражнения для мышц ног, таза. Упражнения с набивными мячами, гантелями, тренажерами. </w:t>
      </w:r>
    </w:p>
    <w:p w:rsidR="00D736AD" w:rsidRPr="00D736AD" w:rsidRDefault="00D736AD" w:rsidP="004564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Акробатические упражнения: группировки в приседе, сидя, лежа. Перекаты в группировке лежа на спине (вперед, назад, кувырок вперед из упора присев). Гимнастический мост. Кувырок назад. Сто</w:t>
      </w:r>
      <w:r w:rsidR="004564A6">
        <w:rPr>
          <w:rFonts w:ascii="Times New Roman" w:eastAsia="Times New Roman" w:hAnsi="Times New Roman" w:cs="Times New Roman"/>
          <w:sz w:val="28"/>
          <w:szCs w:val="28"/>
          <w:lang w:eastAsia="ar-SA"/>
        </w:rPr>
        <w:t>йки на лопатках, голове, руках.</w:t>
      </w:r>
    </w:p>
    <w:p w:rsidR="00D736AD" w:rsidRPr="00D736AD" w:rsidRDefault="00D736AD" w:rsidP="004564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Легкоатлетические упражнения: бег, бег с ускорением, низкий старт, стартовый разбег до 60 м. Эстафетный бег. Прыжки через планку с поворотом на 90 с прямого разбега, прыжки в высоту, в длину с места и с разбега. Метание малого мяча и с разбега на дальность. Метание гранаты. </w:t>
      </w:r>
    </w:p>
    <w:p w:rsidR="00D736AD" w:rsidRPr="00D736AD" w:rsidRDefault="00D736AD" w:rsidP="00A414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Подвижные игры: «Гонка мячей», «Салки», «Невод», «Метко - в цель», «Подвижная цель», «Эстафета с бегом», «Мяч - среднему», «Встречная эстафета» и т. д. </w:t>
      </w:r>
    </w:p>
    <w:p w:rsidR="00D736AD" w:rsidRPr="00D736AD" w:rsidRDefault="00D736AD" w:rsidP="00A414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Спортивные игры: Волейбол. Гандбол. Футбол. </w:t>
      </w:r>
    </w:p>
    <w:p w:rsidR="00D736AD" w:rsidRPr="00D736AD" w:rsidRDefault="00D736AD" w:rsidP="00A414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рук и плечевого пояса. Из различных исходных положений (в основной стойке, на коленях, сидя, лежа) - сгибание и разгибание рук, вращения, махи, отведение и приведение, рывки одновременно обеими руками и разновременно, то же во время ходьбы и бега. </w:t>
      </w:r>
    </w:p>
    <w:p w:rsidR="00D736AD" w:rsidRPr="00D736AD" w:rsidRDefault="00D736AD" w:rsidP="00A414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ног. Поднимание на носки; сгибание ног в тазобедренных суставах; приседания; отведения; приведения и махи ногой в переднем, заднем и боковом направлениях, выпады, пружинистые покачивания в выпаде; подскоки из различных исходных положений ног (вместе, на ширине плеч, одна впереди другой и т. п.); сгибание и разгибание ног в смешанных висах и упорах; прыжки. </w:t>
      </w:r>
    </w:p>
    <w:p w:rsidR="00D736AD" w:rsidRPr="00D736AD" w:rsidRDefault="00D736AD" w:rsidP="00A414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шеи и туловища. Наклоны, вращения, повороты головы; наклоны туловища, круговые вращения туловищем, повороты туловища, поднимание прямых и согнутых ног в положении лежа на спине; из </w:t>
      </w:r>
      <w:proofErr w:type="gramStart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положения</w:t>
      </w:r>
      <w:proofErr w:type="gramEnd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лежа на спине переход в положение сидя; смешанные упоры в положении лицом и спиной вниз; угол из исходного положения лежа, сидя и в положении виса; раз</w:t>
      </w:r>
      <w:r w:rsidR="00A414DF">
        <w:rPr>
          <w:rFonts w:ascii="Times New Roman" w:eastAsia="Times New Roman" w:hAnsi="Times New Roman" w:cs="Times New Roman"/>
          <w:sz w:val="28"/>
          <w:szCs w:val="28"/>
          <w:lang w:eastAsia="ar-SA"/>
        </w:rPr>
        <w:t>личные сочетания этих движений.</w:t>
      </w:r>
    </w:p>
    <w:p w:rsidR="00D736AD" w:rsidRPr="00D736AD" w:rsidRDefault="00D736AD" w:rsidP="00A414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всех групп мышц. Могут выполняться с короткой и длинной скакалкой, гантелями, набивными мячами, мешочками с песком, резиновыми амортизаторами, палками, со штангой (для юношей). </w:t>
      </w:r>
    </w:p>
    <w:p w:rsidR="00D736AD" w:rsidRPr="00D736AD" w:rsidRDefault="00D736AD" w:rsidP="00A414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развития силы. Упражнения с преодолением собственного веса: подтягивание из виса, </w:t>
      </w:r>
      <w:r w:rsidR="00A414DF">
        <w:rPr>
          <w:rFonts w:ascii="Times New Roman" w:eastAsia="Times New Roman" w:hAnsi="Times New Roman" w:cs="Times New Roman"/>
          <w:sz w:val="28"/>
          <w:szCs w:val="28"/>
          <w:lang w:eastAsia="ar-SA"/>
        </w:rPr>
        <w:t>сгибание/разгибание рук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упоре, приседания на одной и двух ногах. Преодоление веса и сопротивления партнера. Переноска и перекладывание груза. Лазанье по канату, шесту, лестнице. Перетягивание каната. Упражнения на гимнастической стенке. Упражнения со штангой: толчки, выпрыгивания, приседания. Упражнения с набивными мячами. Упражнения на тренажере типа «геркулес». Борьба. Гребля. </w:t>
      </w:r>
    </w:p>
    <w:p w:rsidR="00D736AD" w:rsidRPr="00D736AD" w:rsidRDefault="00D736AD" w:rsidP="00A414DF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развития быстроты. Повторный бег по дистанции от 30 до 100 м со старта и с ходу с максимальной скоростью. Бег по наклонной 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плоскости вниз. Бег за лидером (велосипедист, более быстрый спортсмен). Бег с задачей догнать партнера. Выполнения общеразвивающих упражнений в максимальном темпе. </w:t>
      </w:r>
    </w:p>
    <w:p w:rsidR="00D736AD" w:rsidRPr="00D736AD" w:rsidRDefault="00D736AD" w:rsidP="00A414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Упражнения для развития гибкости. Общеразвивающие упражнения с широкой амплитудой движения. Упражнения с помощью партнера (пассивные наклоны, отведения ног, рук до предела, мост, шпагат). Упражнения с гимнастической палкой или сложенной вчетверо скакалкой: наклоны и повороты туловища с различными положениями предметов (вверх, вперед, вниз, за голову, на спину); перешагивание и перепрыгивание, «</w:t>
      </w:r>
      <w:proofErr w:type="spellStart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выкруты</w:t>
      </w:r>
      <w:proofErr w:type="spellEnd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и круги. Упражнения на гимнастической стенке, гимнастической скамейке. </w:t>
      </w:r>
    </w:p>
    <w:p w:rsidR="00310BC6" w:rsidRDefault="00D736AD" w:rsidP="00A414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развития ловкости. Разнонаправленные движения рук и ног. Кувырки вперед, назад, в стороны с места, с разбега и с прыжка. Перевороты вперед, в стороны, назад. Стойки на голове, руках и лопатках. Прыжки опорные через козла, коня. Прыжки с подкидного мостика. </w:t>
      </w:r>
    </w:p>
    <w:p w:rsidR="00D736AD" w:rsidRPr="00D736AD" w:rsidRDefault="00D736AD" w:rsidP="00A414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Прыжки на батуте. Упражнения в равновесии на гимнастической скамейке, бревне;</w:t>
      </w:r>
      <w:r w:rsidR="00310B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равновесие при катании на коньках, спусках на лыжах с гор. Жонглирование двумя-тремя теннисными мячами. Метание мячей в подвижную и неподвижную цель. Метание после кувырков, поворотов. </w:t>
      </w:r>
    </w:p>
    <w:p w:rsidR="00D736AD" w:rsidRPr="00D736AD" w:rsidRDefault="00D736AD" w:rsidP="00A414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типа «полоса препятствий»: с </w:t>
      </w:r>
      <w:proofErr w:type="spellStart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перелезанием</w:t>
      </w:r>
      <w:proofErr w:type="spellEnd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пролезанием</w:t>
      </w:r>
      <w:proofErr w:type="spellEnd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, перепрыгиванием, кувырками, с различными перемещениями, переноской нескольких предметов одновременно (четырех баскетбольных мячей), ловлей и метанием мячей. Игра в мини-футбол, в теннис</w:t>
      </w:r>
      <w:r w:rsidR="00A414DF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414DF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настольный теннис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в волейбол, бадминтон. </w:t>
      </w:r>
    </w:p>
    <w:p w:rsidR="00D736AD" w:rsidRPr="00D736AD" w:rsidRDefault="00D736AD" w:rsidP="00A414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развития скоростно-силовых качеств. Прыжки в высоту через препятствия, планку, в длину с места, многократные прыжки с ноги на ногу, на двух ногах.  </w:t>
      </w:r>
    </w:p>
    <w:p w:rsidR="00D736AD" w:rsidRPr="00D736AD" w:rsidRDefault="00D736AD" w:rsidP="00A414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Перепрыгивание предметов (скамеек, мячей и др.), «чехарда». Прыжки в глубину. Бег и прыжки по лестнице вверх и вниз. Бег по мелководью, по снегу, по песку, с отягощениями с предельной интенсивностью. Игры с отягощениями. Эстафеты, комбинированные с бегом, прыжками, метаниями. Метание гранаты, диска, толкание ядра. Групповые упражнения с гимнастической скамейкой. </w:t>
      </w:r>
    </w:p>
    <w:p w:rsidR="00D736AD" w:rsidRDefault="00D736AD" w:rsidP="00A414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развития общей выносливости. Бег равномерный и переменный на 500, 600, 1000 м. Кросс на дистанции для девушек - до 3 км, для юношей до 5 км. Дозированный бег по пересеченной местности от 3 мин до 1 ч (для разных возрастных групп). Плавание с учетом и без учета времени. Спортивные игры на время: волейбол, мини-футбол (для мальчиков и девочек). </w:t>
      </w:r>
    </w:p>
    <w:p w:rsidR="00D736AD" w:rsidRPr="00A414DF" w:rsidRDefault="00D736AD" w:rsidP="00A414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414D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3. Специальная физическая подготовка.</w:t>
      </w:r>
    </w:p>
    <w:p w:rsidR="00D736AD" w:rsidRPr="00D736AD" w:rsidRDefault="00D736AD" w:rsidP="00A414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Упражнения, развиваю</w:t>
      </w:r>
      <w:r w:rsidR="00A414DF">
        <w:rPr>
          <w:rFonts w:ascii="Times New Roman" w:eastAsia="Times New Roman" w:hAnsi="Times New Roman" w:cs="Times New Roman"/>
          <w:sz w:val="28"/>
          <w:szCs w:val="28"/>
          <w:lang w:eastAsia="ar-SA"/>
        </w:rPr>
        <w:t>щие быстроту ответных действий:</w:t>
      </w:r>
    </w:p>
    <w:p w:rsidR="00D736AD" w:rsidRPr="00D736AD" w:rsidRDefault="00D736AD" w:rsidP="00A414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по сигналу бег на 5, 10, 20 м из исходных положений: стойки баскетболиста (лицом, боком и спиной к стартовой линии) сидя, лежа на спине и на животе в различных положениях по отношению к стартовой линии, то же, но </w:t>
      </w:r>
      <w:r w:rsidR="00A414DF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перемещение приставными шагами;</w:t>
      </w:r>
    </w:p>
    <w:p w:rsidR="00D736AD" w:rsidRPr="00D736AD" w:rsidRDefault="00D736AD" w:rsidP="00A414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 бег с остано</w:t>
      </w:r>
      <w:r w:rsidR="00A414DF">
        <w:rPr>
          <w:rFonts w:ascii="Times New Roman" w:eastAsia="Times New Roman" w:hAnsi="Times New Roman" w:cs="Times New Roman"/>
          <w:sz w:val="28"/>
          <w:szCs w:val="28"/>
          <w:lang w:eastAsia="ar-SA"/>
        </w:rPr>
        <w:t>вками и изменением направления;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челночный бег на 5 и 10 м;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то же с набивными мячами в руках (массой от 2 до 5 кг), с поясом - отягощением.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Подвижные игры: «День и ночь», «Вызов номеров», «Попробуй унеси» и т. д. Эстафеты с различным выполнением заданий.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развития прыгучести: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приседания и резкое выпрямление ног со взмахом рук вверх;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то же, с прыжком вверх;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то же, с набивным мячом (или двумя) в руках (до 5 кг);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многократные прыжки вверх; </w:t>
      </w:r>
    </w:p>
    <w:p w:rsid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- броски набивного мяча (массой 1-2 кг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над собой в прыжке и ловля после приземления;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- стоя на расстоянии 1-2 м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от стены (щита), с 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баскетбольным мячом в руках, в прыжке бросить мяч вверх о стену, приз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емлиться и снова прыгнуть,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поймать мяч, приземлиться и снова в прыжке бросить и т. д. (выполнять ритмично, </w:t>
      </w:r>
      <w:proofErr w:type="gramStart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без</w:t>
      </w:r>
      <w:proofErr w:type="gramEnd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лишних доскоков);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то 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же, но без касания мячом стены;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прыжки на одной и на обеих ногах на месте и в движении лицом вперед, боком и спиной 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вперед;</w:t>
      </w:r>
    </w:p>
    <w:p w:rsidR="00D736AD" w:rsidRPr="00D736AD" w:rsidRDefault="00FE7A57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то же, с отягощением;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напрыгивания на маты (постепенно увеличивая высоту);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прыжки в глубину с гимнастической стенки на маты;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спрыгивание (высота 40-80 см) с последующим прыжком вверх;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прыжки на одной и обеих ногах с преодолением препятствий;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прыжки с места вперед, назад, вправо, вле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во, отталкиваясь обеими ногами;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прыжки вверх с доставанием подвешенного мя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ча, отталкиваясь обеими ногами;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- то же, но выполня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ть прыжки с разбега в два шага;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прыжки опорные, прыжки со скалкой, разн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ообразные подскоки;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- многократные прыжки с места и с раз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бега в сочетании с ловлей мяча.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Упражнения для развития качеств, необхо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димых при приеме и броске мяча: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- сгибание и разгибание рук в лучезапястных суставах, круговые движения кистями, сжимание и разжимание пальцев - на месте и в движении в сочета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нии с различными перемещениями;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- многократные броски набивного мяча и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з различных исходных положений;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- упражнения для к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истей с гантелями, эспандерами;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- брос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ки баскетбольного мяча в стену.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развития качеств, необходимых при выполнении броска: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круговые движения рук в плечевых суставах с большой амплитудой;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упражнения с резиновыми амортизаторами;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 упражнения с набивными, баскетбольными мячами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совершенствование броскового движения);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броски набивного мяча двумя руками, стоя на месте в прыжке;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- броски набивного мяча массой 1 кг</w:t>
      </w:r>
      <w:proofErr w:type="gramStart"/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proofErr w:type="gramEnd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прыжке одной рукой;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то же в парах;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- метание теннисного мяча в цель (высота 1,5-2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или на полу (расстояние от 5 до 10 м), выполняется с места, с разбега, после поворотов, в прыжке; </w:t>
      </w:r>
    </w:p>
    <w:p w:rsidR="00D736AD" w:rsidRPr="00FE7A57" w:rsidRDefault="00D736AD" w:rsidP="00FE7A5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E7A5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4. Техническая подготовка.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на технику передвижения: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перемещение приставными шагами, боком, лицом и спиной вперед, </w:t>
      </w:r>
      <w:proofErr w:type="spellStart"/>
      <w:r w:rsidR="00144408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="00144408"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крестным</w:t>
      </w:r>
      <w:proofErr w:type="spellEnd"/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шагом, лицом и спиной вперед;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остановка двумя шагами и прыжком;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повороты без мяча и с мячом, лицом и спиной вперед;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стойка нападающего;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прыжки толчком одной ноги; </w:t>
      </w:r>
    </w:p>
    <w:p w:rsidR="00310BC6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прыжки с короткого разбега;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остановка двумя шагами;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стойка защитника с выставленной ногой вперед;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положение рук;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передвижения приставными шагами в стороны, назад, вперед;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передвижения в защитной стойке по сигналам.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Упражнения для ловли и передачи мяча: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ловля и передача мяча двумя и одной рукой, на месте и в движен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ии, в парах, кругах, в колонне;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передачи мяча двумя руками от груди, передачи д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вумя руками отскоком от пола;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передача мяча в парах, стоя на месте, ближние и средние расстояния; 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передачи мяча на одном уровне.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Упражнения для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ведения мяча в высокой стойке: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ведение мяча в высокой стойке на месте, в движении, по прямой: с измен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ением скорости и направления;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ведения мяча в сочетании с остановка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ми, с переводом на другую руку;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эстафеты с веде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нием, ведение мяча по сигналам.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Упражнен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ия для развития техники броска: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бросок мяча одной рукой, на месте, в движении, от груди, от п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леча;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бросок по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 ловли и после ведения мяча;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броски мяча под углом к щиту;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>броски перечисл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енными способами после ведения.</w:t>
      </w:r>
    </w:p>
    <w:p w:rsidR="00D736AD" w:rsidRPr="00FE7A57" w:rsidRDefault="00D736AD" w:rsidP="00FE7A5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E7A5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5. Технико-тактическая (интегральная) подготовка.</w:t>
      </w:r>
    </w:p>
    <w:p w:rsidR="00D736AD" w:rsidRPr="00D736AD" w:rsidRDefault="00D736AD" w:rsidP="00FE7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Техника атакующих действий. </w:t>
      </w:r>
    </w:p>
    <w:p w:rsidR="00D736AD" w:rsidRPr="00D736AD" w:rsidRDefault="00663992" w:rsidP="00FE7A57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D736AD"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Индивидуальные действия: умение выбрать место и открыться для получения мяча. Атака корзины. Применение изученных способов передачи мяча в зависимос</w:t>
      </w:r>
      <w:r w:rsidR="00FE7A57">
        <w:rPr>
          <w:rFonts w:ascii="Times New Roman" w:eastAsia="Times New Roman" w:hAnsi="Times New Roman" w:cs="Times New Roman"/>
          <w:sz w:val="28"/>
          <w:szCs w:val="28"/>
          <w:lang w:eastAsia="ar-SA"/>
        </w:rPr>
        <w:t>ти от расстояния и направления.</w:t>
      </w:r>
    </w:p>
    <w:p w:rsidR="00D736AD" w:rsidRPr="00D736AD" w:rsidRDefault="00663992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</w:t>
      </w:r>
      <w:r w:rsidR="00D736AD"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Групповые действия: взаимодействие двух игроков «передай мяч и выходи». </w:t>
      </w:r>
    </w:p>
    <w:p w:rsidR="00D736AD" w:rsidRPr="00D736AD" w:rsidRDefault="00D736AD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Техника защиты. </w:t>
      </w:r>
    </w:p>
    <w:p w:rsidR="00D736AD" w:rsidRPr="00D736AD" w:rsidRDefault="00663992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D736AD"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выбор места по отношению к подопечному нападающему с мячом и без мяча; </w:t>
      </w:r>
    </w:p>
    <w:p w:rsidR="00D736AD" w:rsidRPr="00D736AD" w:rsidRDefault="00663992" w:rsidP="007E3997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D736AD"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применение изученных способов защитной стойки в зависимости от места расположения нападающего на площадке; </w:t>
      </w:r>
    </w:p>
    <w:p w:rsidR="00D736AD" w:rsidRPr="00D736AD" w:rsidRDefault="00663992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D736AD"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командные действия; </w:t>
      </w:r>
    </w:p>
    <w:p w:rsidR="00D736AD" w:rsidRPr="00D736AD" w:rsidRDefault="00663992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D736AD"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умение переключаться от действий в нападении к действиям в защите (возвращение в тыловую зону, разбор игроков); </w:t>
      </w:r>
    </w:p>
    <w:p w:rsidR="00D736AD" w:rsidRDefault="00663992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D736AD"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E3997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Персональная</w:t>
      </w:r>
      <w:r w:rsidR="00D736AD" w:rsidRPr="00D73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система защиты на своей половине поля. </w:t>
      </w:r>
    </w:p>
    <w:p w:rsidR="007E3997" w:rsidRDefault="007E3997" w:rsidP="006639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63992" w:rsidRPr="00663992" w:rsidRDefault="00663992" w:rsidP="006639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</w:t>
      </w:r>
      <w:r w:rsidRPr="0066399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 СИСТЕМА КОНТРОЛЯ И ЗАЧЕТНЫЕ ТРЕБОВАНИЯ</w:t>
      </w:r>
    </w:p>
    <w:p w:rsidR="00663992" w:rsidRPr="00663992" w:rsidRDefault="00663992" w:rsidP="006639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39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Итоги освоения программы оцениваются на контрольных испытаниях. </w:t>
      </w:r>
    </w:p>
    <w:p w:rsidR="00663992" w:rsidRDefault="00663992" w:rsidP="006639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3992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Контрольные нормативы.</w:t>
      </w:r>
    </w:p>
    <w:tbl>
      <w:tblPr>
        <w:tblStyle w:val="a3"/>
        <w:tblW w:w="0" w:type="auto"/>
        <w:tblLook w:val="04A0"/>
      </w:tblPr>
      <w:tblGrid>
        <w:gridCol w:w="846"/>
        <w:gridCol w:w="5667"/>
        <w:gridCol w:w="709"/>
        <w:gridCol w:w="708"/>
        <w:gridCol w:w="709"/>
        <w:gridCol w:w="706"/>
      </w:tblGrid>
      <w:tr w:rsidR="00545279" w:rsidTr="00545279">
        <w:tc>
          <w:tcPr>
            <w:tcW w:w="846" w:type="dxa"/>
            <w:vMerge w:val="restart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5667" w:type="dxa"/>
            <w:vMerge w:val="restart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Контрольные нормативы</w:t>
            </w:r>
          </w:p>
        </w:tc>
        <w:tc>
          <w:tcPr>
            <w:tcW w:w="709" w:type="dxa"/>
            <w:vMerge w:val="restart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Пол</w:t>
            </w:r>
          </w:p>
        </w:tc>
        <w:tc>
          <w:tcPr>
            <w:tcW w:w="2123" w:type="dxa"/>
            <w:gridSpan w:val="3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Показатели</w:t>
            </w:r>
          </w:p>
        </w:tc>
      </w:tr>
      <w:tr w:rsidR="00545279" w:rsidTr="00545279">
        <w:tc>
          <w:tcPr>
            <w:tcW w:w="846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67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</w:t>
            </w:r>
          </w:p>
        </w:tc>
        <w:tc>
          <w:tcPr>
            <w:tcW w:w="706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</w:tr>
      <w:tr w:rsidR="00545279" w:rsidTr="00545279">
        <w:tc>
          <w:tcPr>
            <w:tcW w:w="846" w:type="dxa"/>
            <w:vMerge w:val="restart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667" w:type="dxa"/>
            <w:vMerge w:val="restart"/>
          </w:tcPr>
          <w:p w:rsidR="00545279" w:rsidRDefault="00545279" w:rsidP="00545279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Бег на 20 м., сек.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М.</w:t>
            </w: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4,5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4,1</w:t>
            </w:r>
          </w:p>
        </w:tc>
        <w:tc>
          <w:tcPr>
            <w:tcW w:w="706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3,8</w:t>
            </w:r>
          </w:p>
        </w:tc>
      </w:tr>
      <w:tr w:rsidR="00545279" w:rsidTr="00545279">
        <w:tc>
          <w:tcPr>
            <w:tcW w:w="846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67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Д.</w:t>
            </w: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4,8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4,4</w:t>
            </w:r>
          </w:p>
        </w:tc>
        <w:tc>
          <w:tcPr>
            <w:tcW w:w="706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4,0</w:t>
            </w:r>
          </w:p>
        </w:tc>
      </w:tr>
      <w:tr w:rsidR="00CB09FA" w:rsidTr="00545279">
        <w:tc>
          <w:tcPr>
            <w:tcW w:w="846" w:type="dxa"/>
            <w:vMerge w:val="restart"/>
          </w:tcPr>
          <w:p w:rsidR="00CB09FA" w:rsidRDefault="00CB09FA" w:rsidP="00CB09F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5667" w:type="dxa"/>
            <w:vMerge w:val="restart"/>
          </w:tcPr>
          <w:p w:rsidR="00CB09FA" w:rsidRDefault="00CB09FA" w:rsidP="00CB09F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Прыжок в длину с места</w:t>
            </w:r>
          </w:p>
        </w:tc>
        <w:tc>
          <w:tcPr>
            <w:tcW w:w="709" w:type="dxa"/>
          </w:tcPr>
          <w:p w:rsidR="00CB09FA" w:rsidRDefault="00CB09FA" w:rsidP="00CB09F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М.</w:t>
            </w:r>
          </w:p>
        </w:tc>
        <w:tc>
          <w:tcPr>
            <w:tcW w:w="708" w:type="dxa"/>
          </w:tcPr>
          <w:p w:rsidR="00CB09FA" w:rsidRDefault="00CB09FA" w:rsidP="00CB09F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10EDC">
              <w:t>115</w:t>
            </w:r>
          </w:p>
        </w:tc>
        <w:tc>
          <w:tcPr>
            <w:tcW w:w="709" w:type="dxa"/>
          </w:tcPr>
          <w:p w:rsidR="00CB09FA" w:rsidRDefault="00CB09FA" w:rsidP="00CB09F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10EDC">
              <w:t>120</w:t>
            </w:r>
          </w:p>
        </w:tc>
        <w:tc>
          <w:tcPr>
            <w:tcW w:w="706" w:type="dxa"/>
          </w:tcPr>
          <w:p w:rsidR="00CB09FA" w:rsidRDefault="00CB09FA" w:rsidP="00CB09F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10EDC">
              <w:t>150</w:t>
            </w:r>
          </w:p>
        </w:tc>
      </w:tr>
      <w:tr w:rsidR="00CB09FA" w:rsidTr="00545279">
        <w:tc>
          <w:tcPr>
            <w:tcW w:w="846" w:type="dxa"/>
            <w:vMerge/>
          </w:tcPr>
          <w:p w:rsidR="00CB09FA" w:rsidRDefault="00CB09FA" w:rsidP="00CB09F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67" w:type="dxa"/>
            <w:vMerge/>
          </w:tcPr>
          <w:p w:rsidR="00CB09FA" w:rsidRDefault="00CB09FA" w:rsidP="00CB09F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</w:tcPr>
          <w:p w:rsidR="00CB09FA" w:rsidRDefault="00CB09FA" w:rsidP="00CB09F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Д.</w:t>
            </w:r>
          </w:p>
        </w:tc>
        <w:tc>
          <w:tcPr>
            <w:tcW w:w="708" w:type="dxa"/>
          </w:tcPr>
          <w:p w:rsidR="00CB09FA" w:rsidRDefault="00CB09FA" w:rsidP="00CB09F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10EDC">
              <w:t>115</w:t>
            </w:r>
          </w:p>
        </w:tc>
        <w:tc>
          <w:tcPr>
            <w:tcW w:w="709" w:type="dxa"/>
          </w:tcPr>
          <w:p w:rsidR="00CB09FA" w:rsidRDefault="00CB09FA" w:rsidP="00CB09F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10EDC">
              <w:t>120</w:t>
            </w:r>
          </w:p>
        </w:tc>
        <w:tc>
          <w:tcPr>
            <w:tcW w:w="706" w:type="dxa"/>
          </w:tcPr>
          <w:p w:rsidR="00CB09FA" w:rsidRDefault="00CB09FA" w:rsidP="00CB09F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10EDC">
              <w:t>140</w:t>
            </w:r>
          </w:p>
        </w:tc>
      </w:tr>
      <w:tr w:rsidR="00545279" w:rsidTr="00545279">
        <w:tc>
          <w:tcPr>
            <w:tcW w:w="846" w:type="dxa"/>
            <w:vMerge w:val="restart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667" w:type="dxa"/>
            <w:vMerge w:val="restart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Бросок мяча весом 1 кг., стоя из-за головы,</w:t>
            </w:r>
            <w:r w:rsidR="001444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м.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М.</w:t>
            </w: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706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</w:t>
            </w:r>
          </w:p>
        </w:tc>
      </w:tr>
      <w:tr w:rsidR="00545279" w:rsidTr="00545279">
        <w:tc>
          <w:tcPr>
            <w:tcW w:w="846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67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Д.</w:t>
            </w: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706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</w:tr>
      <w:tr w:rsidR="00545279" w:rsidTr="00545279">
        <w:tc>
          <w:tcPr>
            <w:tcW w:w="846" w:type="dxa"/>
            <w:vMerge w:val="restart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5667" w:type="dxa"/>
            <w:vMerge w:val="restart"/>
          </w:tcPr>
          <w:p w:rsidR="00545279" w:rsidRDefault="00545279" w:rsidP="00545279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Скоростное ведение мяча, 20 м. сек.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М.</w:t>
            </w: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15,3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15,0</w:t>
            </w:r>
          </w:p>
        </w:tc>
        <w:tc>
          <w:tcPr>
            <w:tcW w:w="706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14,8</w:t>
            </w:r>
          </w:p>
        </w:tc>
      </w:tr>
      <w:tr w:rsidR="00545279" w:rsidTr="00545279">
        <w:tc>
          <w:tcPr>
            <w:tcW w:w="846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67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Д.</w:t>
            </w: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15,8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15,5</w:t>
            </w:r>
          </w:p>
        </w:tc>
        <w:tc>
          <w:tcPr>
            <w:tcW w:w="706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15,2</w:t>
            </w:r>
          </w:p>
        </w:tc>
      </w:tr>
      <w:tr w:rsidR="00545279" w:rsidTr="00545279">
        <w:tc>
          <w:tcPr>
            <w:tcW w:w="846" w:type="dxa"/>
            <w:vMerge w:val="restart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5667" w:type="dxa"/>
            <w:vMerge w:val="restart"/>
          </w:tcPr>
          <w:p w:rsidR="00545279" w:rsidRDefault="00545279" w:rsidP="00310B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Штрафные броски, попадания из 10 раз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М.</w:t>
            </w: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706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  <w:tr w:rsidR="00545279" w:rsidTr="00545279">
        <w:tc>
          <w:tcPr>
            <w:tcW w:w="846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67" w:type="dxa"/>
            <w:vMerge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Д.</w:t>
            </w:r>
          </w:p>
        </w:tc>
        <w:tc>
          <w:tcPr>
            <w:tcW w:w="708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09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706" w:type="dxa"/>
          </w:tcPr>
          <w:p w:rsidR="00545279" w:rsidRDefault="00545279" w:rsidP="0066399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</w:tbl>
    <w:p w:rsidR="00663992" w:rsidRDefault="00663992" w:rsidP="006639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5279" w:rsidRPr="00545279" w:rsidRDefault="00545279" w:rsidP="005452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5279">
        <w:rPr>
          <w:rFonts w:ascii="Times New Roman" w:eastAsia="Times New Roman" w:hAnsi="Times New Roman" w:cs="Times New Roman"/>
          <w:sz w:val="28"/>
          <w:szCs w:val="28"/>
          <w:lang w:eastAsia="ar-SA"/>
        </w:rPr>
        <w:t>Показатели:</w:t>
      </w:r>
    </w:p>
    <w:p w:rsidR="00545279" w:rsidRDefault="00545279" w:rsidP="005452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5279">
        <w:rPr>
          <w:rFonts w:ascii="Times New Roman" w:eastAsia="Times New Roman" w:hAnsi="Times New Roman" w:cs="Times New Roman"/>
          <w:sz w:val="28"/>
          <w:szCs w:val="28"/>
          <w:lang w:eastAsia="ar-SA"/>
        </w:rPr>
        <w:t>Н – низкий; С – средний; В – высокий.</w:t>
      </w:r>
    </w:p>
    <w:p w:rsidR="007928CE" w:rsidRDefault="007928CE" w:rsidP="005452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28CE" w:rsidRPr="003D05E2" w:rsidRDefault="007928CE" w:rsidP="0054527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D05E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МАТЕРИАЛЬНО-ТЕХНИЧЕСКОЕ ОБЕСПЕЧЕНИЕ ПРОГРАММЫ</w:t>
      </w:r>
    </w:p>
    <w:p w:rsidR="007928CE" w:rsidRDefault="007928CE" w:rsidP="005452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0" w:type="auto"/>
        <w:tblLook w:val="04A0"/>
      </w:tblPr>
      <w:tblGrid>
        <w:gridCol w:w="616"/>
        <w:gridCol w:w="4624"/>
        <w:gridCol w:w="2272"/>
        <w:gridCol w:w="1833"/>
      </w:tblGrid>
      <w:tr w:rsidR="007928CE" w:rsidTr="007928CE">
        <w:tc>
          <w:tcPr>
            <w:tcW w:w="616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N п/п </w:t>
            </w:r>
          </w:p>
        </w:tc>
        <w:tc>
          <w:tcPr>
            <w:tcW w:w="4624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272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1833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Количество изделий </w:t>
            </w:r>
          </w:p>
        </w:tc>
      </w:tr>
      <w:tr w:rsidR="007928CE" w:rsidTr="007928CE">
        <w:tc>
          <w:tcPr>
            <w:tcW w:w="616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1 </w:t>
            </w:r>
          </w:p>
        </w:tc>
        <w:tc>
          <w:tcPr>
            <w:tcW w:w="4624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Щит баскетбольный навесной с корзиной </w:t>
            </w:r>
          </w:p>
        </w:tc>
        <w:tc>
          <w:tcPr>
            <w:tcW w:w="2272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комплект </w:t>
            </w:r>
          </w:p>
        </w:tc>
        <w:tc>
          <w:tcPr>
            <w:tcW w:w="1833" w:type="dxa"/>
          </w:tcPr>
          <w:p w:rsidR="007928CE" w:rsidRPr="007928CE" w:rsidRDefault="007928CE" w:rsidP="007928C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>2</w:t>
            </w:r>
          </w:p>
        </w:tc>
      </w:tr>
      <w:tr w:rsidR="007928CE" w:rsidTr="007928CE">
        <w:tc>
          <w:tcPr>
            <w:tcW w:w="616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2 </w:t>
            </w:r>
          </w:p>
        </w:tc>
        <w:tc>
          <w:tcPr>
            <w:tcW w:w="4624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Мяч баскетбольный </w:t>
            </w:r>
          </w:p>
        </w:tc>
        <w:tc>
          <w:tcPr>
            <w:tcW w:w="2272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штук </w:t>
            </w:r>
          </w:p>
        </w:tc>
        <w:tc>
          <w:tcPr>
            <w:tcW w:w="1833" w:type="dxa"/>
          </w:tcPr>
          <w:p w:rsidR="007928CE" w:rsidRPr="007928CE" w:rsidRDefault="007928CE" w:rsidP="007928C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>20</w:t>
            </w:r>
          </w:p>
        </w:tc>
      </w:tr>
      <w:tr w:rsidR="007928CE" w:rsidTr="007928CE">
        <w:tc>
          <w:tcPr>
            <w:tcW w:w="616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3 </w:t>
            </w:r>
          </w:p>
        </w:tc>
        <w:tc>
          <w:tcPr>
            <w:tcW w:w="4624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Насос для накачивания мячей в комплекте с иглами </w:t>
            </w:r>
          </w:p>
        </w:tc>
        <w:tc>
          <w:tcPr>
            <w:tcW w:w="2272" w:type="dxa"/>
          </w:tcPr>
          <w:p w:rsidR="007928CE" w:rsidRPr="007928CE" w:rsidRDefault="007928CE" w:rsidP="007928C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 xml:space="preserve">штук </w:t>
            </w:r>
          </w:p>
        </w:tc>
        <w:tc>
          <w:tcPr>
            <w:tcW w:w="1833" w:type="dxa"/>
          </w:tcPr>
          <w:p w:rsidR="007928CE" w:rsidRPr="007928CE" w:rsidRDefault="007928CE" w:rsidP="007928C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928CE">
              <w:rPr>
                <w:sz w:val="28"/>
                <w:szCs w:val="28"/>
              </w:rPr>
              <w:t>1</w:t>
            </w:r>
          </w:p>
        </w:tc>
      </w:tr>
      <w:tr w:rsidR="007928CE" w:rsidTr="007928CE">
        <w:tc>
          <w:tcPr>
            <w:tcW w:w="616" w:type="dxa"/>
          </w:tcPr>
          <w:p w:rsidR="007928CE" w:rsidRPr="007928CE" w:rsidRDefault="007928CE" w:rsidP="007928C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24" w:type="dxa"/>
          </w:tcPr>
          <w:p w:rsidR="007928CE" w:rsidRPr="007928CE" w:rsidRDefault="007928CE" w:rsidP="007928C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Скамейки гимнастические</w:t>
            </w:r>
          </w:p>
        </w:tc>
        <w:tc>
          <w:tcPr>
            <w:tcW w:w="2272" w:type="dxa"/>
          </w:tcPr>
          <w:p w:rsidR="007928CE" w:rsidRPr="007928CE" w:rsidRDefault="007928CE" w:rsidP="007928C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</w:t>
            </w:r>
          </w:p>
        </w:tc>
        <w:tc>
          <w:tcPr>
            <w:tcW w:w="1833" w:type="dxa"/>
          </w:tcPr>
          <w:p w:rsidR="007928CE" w:rsidRPr="007928CE" w:rsidRDefault="007928CE" w:rsidP="007928C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7928CE" w:rsidRPr="007E3997" w:rsidRDefault="007E3997" w:rsidP="0054527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>батуты, маты, набивные мячи, скакалки, гимнастические палки и т.д. в содержании программы это же всё есть</w:t>
      </w:r>
    </w:p>
    <w:p w:rsidR="007928CE" w:rsidRDefault="007928CE" w:rsidP="005452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28CE" w:rsidRPr="003D05E2" w:rsidRDefault="007928CE" w:rsidP="007928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D05E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 xml:space="preserve">7. </w:t>
      </w:r>
      <w:r w:rsidR="007E399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РАБОЧАЯ ПРОГРАММА ВОСПИТАНИЯ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Личностное развитие детей - одна из основных задач учреждений дополнительного образования. Высокий профессионализм педагога способствует формированию у ребенка способности выстраивать свою жизнь в границах достойной жизни достойного человека.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Специфика воспитательной работы в спортивной школе состоит в том, что тренер-преподаватель может проводить ее во время учебно-тренировочных занятий и дополнительно на тренировочных сборах и в спортивно-оздоровительных лагерях, где используется и свободное время.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протяжении </w:t>
      </w:r>
      <w:r w:rsidR="00C30C41">
        <w:rPr>
          <w:rFonts w:ascii="Times New Roman" w:eastAsia="Times New Roman" w:hAnsi="Times New Roman" w:cs="Times New Roman"/>
          <w:sz w:val="28"/>
          <w:szCs w:val="28"/>
          <w:lang w:eastAsia="ar-SA"/>
        </w:rPr>
        <w:t>изучения программы, тренер - преподаватель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формирует у </w:t>
      </w:r>
      <w:proofErr w:type="gramStart"/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занимающихся</w:t>
      </w:r>
      <w:proofErr w:type="gramEnd"/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прежде всего патриотизм, нравственные качества (честность, доброжелательность, самообладание, дисциплинированность, терпимость, коллективизм) в сочетании с волевыми (настойчивость, аккуратность, трудолюбие).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Воспитательные средства: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личный пример и педагогическое мастерство тренера</w:t>
      </w:r>
      <w:r w:rsidR="00C30C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преподавателя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высокая организация учебно-тренировочного процесса;</w:t>
      </w:r>
    </w:p>
    <w:p w:rsid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атмосфера трудолюбия, взаимопомощи, творчества;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дружный коллектив;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система морального стимулирования;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наставничество опытных спортсменов.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Основные воспитательные мероприятия: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торжественный прием вновь поступивших в школу;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проводы выпускников;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просмотр соревнований (и видео, и телевидение) и их обсуждение;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регулярное подведение итогов спортивной деятельности учащихся;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проведение тематических праздников;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встречи со знаменитыми спортсменами;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тематические диспуты и беседы;</w:t>
      </w:r>
    </w:p>
    <w:p w:rsidR="007928CE" w:rsidRP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трудовые сборы и субботники;</w:t>
      </w:r>
    </w:p>
    <w:p w:rsidR="007928CE" w:rsidRDefault="007928CE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Важное место в воспитательной работе должно отводиться соревнованиям. Кроме воспитания у учеников понятия об общечеловеческих ценностях, необходимо серьезное внимание обратить на этику спортивной борьбы на площадке и вне ее. Здесь важно сформировать у занимающихся должное отношение к запрещенным приемам и действиям в баскетболе (допинг, неспортивное поведение, взаимоотношения игроков, </w:t>
      </w:r>
      <w:r w:rsidR="00C30C41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тренеров - преподавателей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судей и зрителей). Перед соревнованиями необходимо настраивать игроков не только на достижение победы, но и на проявление в поединке морально-волевых качеств. Соревнования могут быть средством контроля за успешностью воспитательной работы в команде. Наблюдая за особенностями поведения и высказываниями учеников во время игр, тренер </w:t>
      </w:r>
      <w:r w:rsidR="007E39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преподаватель </w:t>
      </w:r>
      <w:r w:rsidRPr="007928CE">
        <w:rPr>
          <w:rFonts w:ascii="Times New Roman" w:eastAsia="Times New Roman" w:hAnsi="Times New Roman" w:cs="Times New Roman"/>
          <w:sz w:val="28"/>
          <w:szCs w:val="28"/>
          <w:lang w:eastAsia="ar-SA"/>
        </w:rPr>
        <w:t>может сделать вывод о сформированности у них необходимых качеств.</w:t>
      </w:r>
    </w:p>
    <w:p w:rsidR="0071470A" w:rsidRDefault="0071470A" w:rsidP="007928C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E0027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:rsidR="0071470A" w:rsidRPr="003D05E2" w:rsidRDefault="00E0027B" w:rsidP="008A75E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D05E2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lastRenderedPageBreak/>
        <w:t>8</w:t>
      </w:r>
      <w:r w:rsidR="0071470A" w:rsidRPr="003D05E2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. </w:t>
      </w:r>
      <w:r w:rsidR="00E12CF0" w:rsidRPr="003D05E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ПРОВЕДЕНИЕ ЗАНЯТИЙ ПО БАСКЕТБОЛУ В УСЛОВИЯХ ДИСТАНЦИОННОГО ОБУЧЕНИЯ</w:t>
      </w:r>
    </w:p>
    <w:p w:rsidR="0071470A" w:rsidRPr="00E12CF0" w:rsidRDefault="0071470A" w:rsidP="007147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E0027B" w:rsidRDefault="0071470A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условиях дистанционного обучения важно для обучающегося сохранить не только физическую подготовку, но и навыки игры в </w:t>
      </w:r>
      <w:r w:rsid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баскетбол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Потому что после продолжительного периода отсутствия тренировок это позволит быстрее игроку прийти в «форму» и восстановить свою физическую подготовку. При этом следует отметить, что месяц, полтора отсутствия тренировок не критичен. За это время обучающихся много не потеряет. Если пауза в тренировках затянется дольше месяца, то всё будет зависеть от индивидуальных особенностей человека, его физиологии. Каждый тренер</w:t>
      </w:r>
      <w:r w:rsidR="007E39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преподаватель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знает, что у кого-то на генетическом уровне заложена хорошая выносливость или скорость, у кого-то координация. Но восстановление проходит лучше, если в период отсутствия тренировочного процесса была небольшая физическая нагрузка и специальные физические упражнения, соответствующие специфике данного спорта. Причем это также может быть элементарная гимнастика и упражнения на гибкость и подвижность. Поэтому основная рекомендация плана </w:t>
      </w:r>
      <w:r w:rsid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это</w:t>
      </w:r>
      <w:r w:rsid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регулярно выполнять простые, неинтенсивные упражнения с хорошей амплитудой, исходя из условий ограниченного пространства квартиры или комнаты. Кроме этого</w:t>
      </w:r>
      <w:r w:rsid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организм человека способен к саморегуляции, поэтому «ничегонеделание» сразу после окончания интенсивных тренировок, он (организм) превращает в восстановление функций тех систем, которые испытывали предельные нагрузки в период тренировок. И вместе с тем в этот период сама работа сердечно</w:t>
      </w:r>
      <w:r w:rsid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сосудистой, гормональной и нервной систем становится менее мощной, то есть адекватной состоянию покоя. Исходя из всего этого, и нужно подбирать упражнения для обучающегося находящегося в условиях </w:t>
      </w:r>
      <w:r w:rsidR="00593072">
        <w:rPr>
          <w:rFonts w:ascii="Times New Roman" w:eastAsia="Times New Roman" w:hAnsi="Times New Roman" w:cs="Times New Roman"/>
          <w:sz w:val="28"/>
          <w:szCs w:val="28"/>
          <w:lang w:eastAsia="ar-SA"/>
        </w:rPr>
        <w:t>дистанционного обучения.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E0027B" w:rsidRDefault="0071470A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Общие рекомендации. </w:t>
      </w:r>
    </w:p>
    <w:p w:rsidR="00E0027B" w:rsidRDefault="0071470A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Так как тренировки будут в основном проходить дома в закрытом пространстве необходимо обеспечить безопасность обучающегося. Убрать все лишние предметы от </w:t>
      </w:r>
      <w:r w:rsidR="00593072"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места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занятий. Например, изделия из стекла и керамики, острые предметы и объекты, имеющие острые грани, кромки и углы (шкафы, зеркала, углы столов и т.д.). Если необходимо провести перестановку в комнате. Окна желательно закрыть </w:t>
      </w:r>
      <w:r w:rsidR="00E0027B"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тюлевыми занавесками,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пропускающими свет и одновременно способными погасить инерцию мяча (тренеру</w:t>
      </w:r>
      <w:r w:rsidR="005930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преподавателю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желательно получить онлайн фотографии места, где будет проходить тренировки, чтобы проконтролировать их безопасность). </w:t>
      </w:r>
    </w:p>
    <w:p w:rsidR="00E0027B" w:rsidRDefault="0071470A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Несмотря на то, что </w:t>
      </w:r>
      <w:proofErr w:type="gramStart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обучающийся</w:t>
      </w:r>
      <w:proofErr w:type="gramEnd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находится в домашних условиях, занятия</w:t>
      </w:r>
      <w:r w:rsidR="005930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необходимо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проводить в спортивной одежде и спортивной обуви. Это позволит избежать некоторых травм и способствует дисциплинированности.</w:t>
      </w:r>
    </w:p>
    <w:p w:rsidR="00E0027B" w:rsidRDefault="0071470A" w:rsidP="007E39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3. Тренировки лучше всего проводить в присутствии взрослых, которые могут подстраховать и помочь обеспечить безопасность занятий. </w:t>
      </w:r>
    </w:p>
    <w:p w:rsidR="00E0027B" w:rsidRDefault="0071470A" w:rsidP="0059307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4. Так как </w:t>
      </w:r>
      <w:r w:rsidR="00593072">
        <w:rPr>
          <w:rFonts w:ascii="Times New Roman" w:eastAsia="Times New Roman" w:hAnsi="Times New Roman" w:cs="Times New Roman"/>
          <w:sz w:val="28"/>
          <w:szCs w:val="28"/>
          <w:lang w:eastAsia="ar-SA"/>
        </w:rPr>
        <w:t>занятия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проводятся при отсутствии тренера</w:t>
      </w:r>
      <w:r w:rsidR="005930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преподавателя,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занятия можно проводить в свободном формате, который выбирает сам обучающийся. Обычно обучающиеся сами знают свои сильные и слабые стороны, понимают, на что им нужно обращать внимание, или же они могут получить онлайн консультацию своего тренера</w:t>
      </w:r>
      <w:r w:rsidR="00C30C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преподавателя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поэтому без проблем могут определиться с форматом тренировки. </w:t>
      </w:r>
    </w:p>
    <w:p w:rsidR="00E0027B" w:rsidRDefault="0071470A" w:rsidP="0059307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5. В отсутствии возможности совершать пробежки или выходить на улицу ограничить аэробные нагрузки. В первую очередь, уделить внимание упражнениям</w:t>
      </w:r>
      <w:r w:rsid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тренирующим координацию. Это можно делать, не имея большого пространства, то есть в пределах комнаты. Эти упражнения, хорошо знакомы и обычно выполняются перед тренировками в качестве разминки. </w:t>
      </w:r>
    </w:p>
    <w:p w:rsidR="00E0027B" w:rsidRDefault="0071470A" w:rsidP="0059307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 Простота упражнений. Лучше небольшое количество повторений с невысокой интенсивностью в несколько подходов. И главное для этого не нужно много пространства. </w:t>
      </w:r>
    </w:p>
    <w:p w:rsidR="00E0027B" w:rsidRDefault="0071470A" w:rsidP="0059307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 Важно обеспечить гигиенические условия. Самое главное из которых – это проветриваемая комната. Идеально будет </w:t>
      </w:r>
      <w:r w:rsidR="005930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проводить занятие 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после влажной уборки, чтобы легко дышалось. </w:t>
      </w:r>
    </w:p>
    <w:p w:rsidR="00E0027B" w:rsidRDefault="0071470A" w:rsidP="0059307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8. Соблюдать время тренировки в ограниченном пространстве. Упражнения интенсивной тренировки в основном нагружают крупные группы мышц: бедро, спину, туловище, живот. Полчаса занятий – лучшее, время для одно</w:t>
      </w:r>
      <w:r w:rsidR="00593072">
        <w:rPr>
          <w:rFonts w:ascii="Times New Roman" w:eastAsia="Times New Roman" w:hAnsi="Times New Roman" w:cs="Times New Roman"/>
          <w:sz w:val="28"/>
          <w:szCs w:val="28"/>
          <w:lang w:eastAsia="ar-SA"/>
        </w:rPr>
        <w:t>го занятия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Таких </w:t>
      </w:r>
      <w:r w:rsidR="00593072">
        <w:rPr>
          <w:rFonts w:ascii="Times New Roman" w:eastAsia="Times New Roman" w:hAnsi="Times New Roman" w:cs="Times New Roman"/>
          <w:sz w:val="28"/>
          <w:szCs w:val="28"/>
          <w:lang w:eastAsia="ar-SA"/>
        </w:rPr>
        <w:t>занятия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лучше проводить дв</w:t>
      </w:r>
      <w:r w:rsidR="00593072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день. </w:t>
      </w:r>
    </w:p>
    <w:p w:rsidR="00E0027B" w:rsidRDefault="0071470A" w:rsidP="0059307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9. Важный момент </w:t>
      </w:r>
      <w:r w:rsid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это</w:t>
      </w:r>
      <w:r w:rsid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контактирование с мячом. В условиях комнаты и квартиры такая возможность очень ограничена. Поэтому важно выполнять упражнения на координацию движения. </w:t>
      </w:r>
    </w:p>
    <w:p w:rsidR="00E0027B" w:rsidRDefault="0071470A" w:rsidP="0059307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10. Использовать больше упражнений с резиной особенно на те группы мышц, которые выполняют функции стабилизаторов основных мышц. Даже в домашних условиях мышцы-стабилизаторы могут получать хорошую нагрузку в виде работы с небольшим весом – это могут быть гантели 1,5 - 2 кг</w:t>
      </w:r>
      <w:proofErr w:type="gramStart"/>
      <w:r w:rsid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.,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End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конечно упражнения с резиной. По времени и объему это не сложные упражнения, но важные – их надо делать. </w:t>
      </w:r>
    </w:p>
    <w:p w:rsidR="00E0027B" w:rsidRDefault="0071470A" w:rsidP="0059307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11. Во время </w:t>
      </w:r>
      <w:r w:rsidR="00593072">
        <w:rPr>
          <w:rFonts w:ascii="Times New Roman" w:eastAsia="Times New Roman" w:hAnsi="Times New Roman" w:cs="Times New Roman"/>
          <w:sz w:val="28"/>
          <w:szCs w:val="28"/>
          <w:lang w:eastAsia="ar-SA"/>
        </w:rPr>
        <w:t>дистанционного обучения,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есть время работать над амплитудой движений, довести их до автоматизма. То, что в обычном тре</w:t>
      </w:r>
      <w:r w:rsidR="00593072">
        <w:rPr>
          <w:rFonts w:ascii="Times New Roman" w:eastAsia="Times New Roman" w:hAnsi="Times New Roman" w:cs="Times New Roman"/>
          <w:sz w:val="28"/>
          <w:szCs w:val="28"/>
          <w:lang w:eastAsia="ar-SA"/>
        </w:rPr>
        <w:t>нировочном процессе упускается.</w:t>
      </w:r>
    </w:p>
    <w:p w:rsidR="00E0027B" w:rsidRDefault="0071470A" w:rsidP="0059307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 В условиях </w:t>
      </w:r>
      <w:r w:rsidR="00593072">
        <w:rPr>
          <w:rFonts w:ascii="Times New Roman" w:eastAsia="Times New Roman" w:hAnsi="Times New Roman" w:cs="Times New Roman"/>
          <w:sz w:val="28"/>
          <w:szCs w:val="28"/>
          <w:lang w:eastAsia="ar-SA"/>
        </w:rPr>
        <w:t>дистанционного обучения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нет возможности полноценно прыгнуть в</w:t>
      </w:r>
      <w:r w:rsid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верх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. Но есть вариант выталкивания из «приседа» и «</w:t>
      </w:r>
      <w:proofErr w:type="spellStart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полуприседа</w:t>
      </w:r>
      <w:proofErr w:type="spellEnd"/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>», что можно делать без отягощения и с отягощением. Это можно спокойно делать, не прибегая к каким-то максимальным прыжкам.</w:t>
      </w:r>
    </w:p>
    <w:p w:rsidR="00E0027B" w:rsidRDefault="0071470A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13. Для отработки перемещений ногами не нужно больших пространств. Достаточно небольшой комнаты </w:t>
      </w:r>
      <w:r w:rsidR="00593072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размерами 3х3</w:t>
      </w:r>
      <w:r w:rsidRPr="007147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три метра, чтобы держать мышцы в тонусе. </w:t>
      </w:r>
    </w:p>
    <w:p w:rsidR="00310BC6" w:rsidRDefault="00310BC6" w:rsidP="007147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7147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7147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470A" w:rsidRDefault="00E0027B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Важно поддерживать с тренером</w:t>
      </w:r>
      <w:r w:rsidR="00C30C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преподавателем</w:t>
      </w:r>
      <w:r w:rsidRP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постоянную связь и своевременно решать возникшие вопросы. </w:t>
      </w:r>
      <w:r w:rsidR="00CB09FA" w:rsidRP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наличии</w:t>
      </w:r>
      <w:r w:rsid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средств</w:t>
      </w:r>
      <w:proofErr w:type="gramEnd"/>
      <w:r w:rsidRP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таких как веб камера и приложений для коллективного онлайн общение можно наладить </w:t>
      </w:r>
      <w:r w:rsidR="00C30C41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образовательный процесс</w:t>
      </w:r>
      <w:r w:rsidRP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взаимодействие тренера</w:t>
      </w:r>
      <w:r w:rsidR="00C30C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преподавателя</w:t>
      </w:r>
      <w:r w:rsidRPr="00E002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обучающегося в реальном времени.</w:t>
      </w:r>
    </w:p>
    <w:p w:rsid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Примерный план </w:t>
      </w:r>
      <w:r w:rsidR="00A66F37">
        <w:rPr>
          <w:rFonts w:ascii="Times New Roman" w:eastAsia="Times New Roman" w:hAnsi="Times New Roman" w:cs="Times New Roman"/>
          <w:sz w:val="28"/>
          <w:szCs w:val="28"/>
          <w:lang w:eastAsia="ar-SA"/>
        </w:rPr>
        <w:t>занятий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для </w:t>
      </w:r>
      <w:r w:rsidR="00C30C41">
        <w:rPr>
          <w:rFonts w:ascii="Times New Roman" w:eastAsia="Times New Roman" w:hAnsi="Times New Roman" w:cs="Times New Roman"/>
          <w:sz w:val="28"/>
          <w:szCs w:val="28"/>
          <w:lang w:eastAsia="ar-SA"/>
        </w:rPr>
        <w:t>дистанционной формы обучения: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РАЗМИНКА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Бег на месте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3 минуты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Бег с высоким подниманием бедра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1 минута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Бег с захлестыванием голени-1 минута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Джампинг Джек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2 минуты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Шаги на месте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1 минута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Наклоны головы в стороны Повороты головы в стороны</w:t>
      </w:r>
    </w:p>
    <w:p w:rsid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Круговые движения двумя руками вперед/назад(махи) 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Круговые движения в локтевом суставе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Круговые движения в лучезапястном суставе Наклоны туловища в стороны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Повороты туловища в стороны</w:t>
      </w:r>
    </w:p>
    <w:p w:rsid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Круговые движения в тазобедренном суставе </w:t>
      </w:r>
    </w:p>
    <w:p w:rsid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Круговые движения в коленном суставе 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Круговые движения в голеностопном суставе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КОМПЛЕКС 1 (20 ПОВТОРЕНИЙ 4 ПОДХОДА)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Разминка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Поочередное касание стоп спереди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Поочередное касание стоп сзади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Касание стоп </w:t>
      </w:r>
      <w:r w:rsidR="00CB09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спереди 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и сзади поочередно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Прыжок с поворотом на 180</w:t>
      </w:r>
    </w:p>
    <w:p w:rsidR="00E12CF0" w:rsidRDefault="00E12CF0" w:rsidP="00C30C4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КОМПЛЕКС 2 (20 ПОВТОРЕНИЙ 4 ПОДХОДА)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Разминка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Перепрыгивание через предмет на одной ноге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Перепрыгивание через предмет с касанием</w:t>
      </w:r>
      <w:r w:rsidR="00CB09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пола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«Восьмерка» через ноги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Перемещение </w:t>
      </w:r>
      <w:r w:rsidR="00C30C4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предмета через правую и левую ноги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Подброс и ловля предмета правой и левой рукой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КОМПЛЕКС 3 (20 ПОВТОРЕНИЙ 4 ПОДХОДА)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Разминка 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Подброс и ловля предмета с хлопком за спиной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Бросок и ловля предмета + хлопки перед собой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Бросок и ловля предмета + хлопки перед собой и за спиной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Бросок и ловля предмета с поворотом на 360 в разные стороны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Вращени</w:t>
      </w:r>
      <w:r w:rsidR="00C30C41">
        <w:rPr>
          <w:rFonts w:ascii="Times New Roman" w:eastAsia="Times New Roman" w:hAnsi="Times New Roman" w:cs="Times New Roman"/>
          <w:sz w:val="28"/>
          <w:szCs w:val="28"/>
          <w:lang w:eastAsia="ar-SA"/>
        </w:rPr>
        <w:t>е предмета вокруг туловища в правую и левую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стороны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КОМПЛЕКС 4 (20 ПОВТОРЕНИЙ 4 ПОДХОДА)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Разминка 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Бросок и ловля предмета с касанием пола в приседе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Высокое поднимание бедра и перемещение предмета через ногу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Бросок предмета из-за головы и ловля</w:t>
      </w:r>
    </w:p>
    <w:p w:rsidR="00E12CF0" w:rsidRPr="00E12CF0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Перемещение в стороны и ловля предмета</w:t>
      </w:r>
    </w:p>
    <w:p w:rsidR="00114D4E" w:rsidRDefault="00E12CF0" w:rsidP="00C30C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Перемещение в стороны и ловля предмета пр</w:t>
      </w:r>
      <w:r w:rsidR="00C30C41">
        <w:rPr>
          <w:rFonts w:ascii="Times New Roman" w:eastAsia="Times New Roman" w:hAnsi="Times New Roman" w:cs="Times New Roman"/>
          <w:sz w:val="28"/>
          <w:szCs w:val="28"/>
          <w:lang w:eastAsia="ar-SA"/>
        </w:rPr>
        <w:t>авой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лев</w:t>
      </w:r>
      <w:r w:rsidR="00C30C41">
        <w:rPr>
          <w:rFonts w:ascii="Times New Roman" w:eastAsia="Times New Roman" w:hAnsi="Times New Roman" w:cs="Times New Roman"/>
          <w:sz w:val="28"/>
          <w:szCs w:val="28"/>
          <w:lang w:eastAsia="ar-SA"/>
        </w:rPr>
        <w:t>ой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укой</w:t>
      </w:r>
    </w:p>
    <w:p w:rsidR="00E12CF0" w:rsidRDefault="00E12CF0" w:rsidP="00E12CF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2CF0" w:rsidRDefault="00E12CF0" w:rsidP="00E12CF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2CF0" w:rsidRPr="00E12CF0" w:rsidRDefault="00E12CF0" w:rsidP="00E12CF0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2CF0" w:rsidRPr="00E12CF0" w:rsidRDefault="00E12CF0" w:rsidP="00E12CF0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B09FA" w:rsidRDefault="00CB09FA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B09FA" w:rsidRDefault="00CB09FA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30C41" w:rsidRDefault="00C30C41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E12CF0" w:rsidRPr="008A75E9" w:rsidRDefault="00E12CF0" w:rsidP="008A75E9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05E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 xml:space="preserve">9. </w:t>
      </w:r>
      <w:r w:rsidR="00C30C4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СПИСОК ИСПОЛЬЗУЕМОЙ ЛИТЕРАТУРЫ</w:t>
      </w:r>
    </w:p>
    <w:p w:rsidR="00E12CF0" w:rsidRPr="00E12CF0" w:rsidRDefault="00E12CF0" w:rsidP="00E12CF0">
      <w:pPr>
        <w:tabs>
          <w:tab w:val="left" w:pos="279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Нормативные документы: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1. ФЗ «Об образовании в Российской федерации» № 273-ФЗ от 29.12.12 г.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2. ФЗ «О физической культуре и спорте в РФ» №329-ФЗ от 04.12.2007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3. Приказ Минспорта РФ от 10 апреля 2013г №114 «Об утверждении Федерального стандарта спортивной подготовки по виду спорта баскетбол.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4. Приказ Минспорта РФ от 27.12.2013 №1125 «Об утверждении особенностей организации и осуществления образовательной, тренировочной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и методической деятельности в области физической культуры и спорта».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5. Приказ Минспорта РФ от 16 августа 2013 г. № 645 «Об утверждении порядка приема лиц в физкультурно-спортивные организации, созданные Российской Федерацией и осуществляющие спортивную подготовку».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6. Письмо Минспорта РФ от 12.05.2014 №ВМ-04-10/2554 «Методические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рекомендации по организации спортивной подготовки в РФ».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Список литературы: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1. Баскетбол: Учебник для ИФК / Под общ. ред. Портнова Ю. М. - М.: Астра семь, 1997.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2. Казаков С.В. Спортивные игры. Энциклопедический справочник. Р- на Д., 2004.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3. Костикова Л. В. Азбука баскетбола. - М.: Физическая культура и спорт, 2001.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4. Нестеровский Д.И. Баскетбол. Теория и методика обучения. Учебное пособие для студентов высших учебных заведений: Издательский центр «Академия».2008.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5. Костикова Л.В., Родионов А.В., Чернов С.Г. Целевая комплексная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программа подготовки российских спортсменов к Играм XXX Олимпиады 2012 года в Лондоне (баскетбол). - М., РФБ, 2005.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 Костикова Л.В. Суслов Ф.П.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Фураева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Н.В. Структура подготовки баскетбольных команд в годичном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соревновательно-тренировочном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цикле (методические разработки). Москва 2002г.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Краузе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Д., Мейер Д., Мейер Дж. Баскетбол – навыки и упражнения. М.АСТ. Астрель. 2006. 216 с.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8. Официальные правила баскетбола ФИБА 2010. Утверждены ЦБ ФИБА 2010.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9. Программа для учебно-тренировочных групп спортивного совершенствования СДЮШОР. Баскетбол. - М., 2004.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10. Портнов Ю. М. Основы управления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тренировочно-соревновательным</w:t>
      </w:r>
      <w:proofErr w:type="spellEnd"/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процессом в спортивных играх. - М., 1996.</w:t>
      </w:r>
    </w:p>
    <w:p w:rsid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11. Рекомендации при работе с молодыми баскетболистами. Методическое пособие под редакцией Гомельского Е.Я. М. 2009. – 92 с.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12. Чернов С.В., Костикова Л.В., Фомин С.Г. Быстрый прорыв в баскетболе: обучение и совершенствование. Учебное пособие. М., ФК, 2009.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13. Яхонтов Е.Р. Психологическая подготовка баскетболистов. Учебное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пособие. С-П. 2000. 58 с.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14. Постановление главного государственного врача Российской Федерации № 28 от 28.09.2020 г. «Об утверждении санитарных правил СП 2.4.3648-20 «Санитарно – эпидемиологические требования к организациям воспитания и обучения, отдыха и оздоровления детей и молодёжи»»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2CF0" w:rsidRPr="00E12CF0" w:rsidRDefault="00E12CF0" w:rsidP="00E12CF0">
      <w:pPr>
        <w:tabs>
          <w:tab w:val="left" w:pos="279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Дополнительная литература: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Баррел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Пэйе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Патрик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Пайе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. Баскетбол для юниоров. 110 упражнений от простых до сложных. ТВТ Дивизион. Москва 2008.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2. Гомельский Е.Я. Психологические аспекты современного баскетбола. Москва, 2010.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Жозе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Пископо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. Упражнения для победы в баскетболе. Воронеж,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2006.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Методы подготовки баскетболистов. Методический журнал. Современный баскетбол. Под редакцией </w:t>
      </w:r>
      <w:proofErr w:type="spellStart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Белаш</w:t>
      </w:r>
      <w:proofErr w:type="spellEnd"/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В.В. г.Южный, октябрь, 2005 – 56 с.</w:t>
      </w:r>
    </w:p>
    <w:p w:rsidR="00E12CF0" w:rsidRPr="00E12CF0" w:rsidRDefault="00E12CF0" w:rsidP="00E12CF0">
      <w:pPr>
        <w:tabs>
          <w:tab w:val="left" w:pos="279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Интернет-ресурсы: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1. www.minsport.gov.ru Министерство спорта РФ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2. www.basket.ru - Вэб-сайт Российской федерации баскетбола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3. www.fiba.com - Вэб-сайт Международной федерации баскетбола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4. www.fibaeurope.com - Вэб-сайт Европейской международной федерации баскетбола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5. www.vtb-league.com Вэб-сайт лиги ВТБ</w:t>
      </w:r>
    </w:p>
    <w:p w:rsidR="00E12CF0" w:rsidRPr="00E12CF0" w:rsidRDefault="00E12CF0" w:rsidP="00E12CF0">
      <w:pPr>
        <w:tabs>
          <w:tab w:val="left" w:pos="27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2CF0">
        <w:rPr>
          <w:rFonts w:ascii="Times New Roman" w:eastAsia="Times New Roman" w:hAnsi="Times New Roman" w:cs="Times New Roman"/>
          <w:sz w:val="28"/>
          <w:szCs w:val="28"/>
          <w:lang w:eastAsia="ar-SA"/>
        </w:rPr>
        <w:t>6. www.euroleague.net - Вэб-сайт Евролиги</w:t>
      </w:r>
    </w:p>
    <w:p w:rsidR="00E12CF0" w:rsidRDefault="00E12CF0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2CF0" w:rsidRDefault="00E12CF0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Default="00310BC6" w:rsidP="00E12CF0">
      <w:pPr>
        <w:tabs>
          <w:tab w:val="left" w:pos="2790"/>
        </w:tabs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0BC6" w:rsidRPr="00E12CF0" w:rsidRDefault="00310BC6" w:rsidP="00310BC6">
      <w:pPr>
        <w:tabs>
          <w:tab w:val="left" w:pos="2790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310BC6" w:rsidRPr="00E12CF0" w:rsidSect="00BC1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A358D8"/>
    <w:multiLevelType w:val="hybridMultilevel"/>
    <w:tmpl w:val="81A0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24C5"/>
    <w:rsid w:val="00033ED4"/>
    <w:rsid w:val="00114D4E"/>
    <w:rsid w:val="00124083"/>
    <w:rsid w:val="00144408"/>
    <w:rsid w:val="00310BC6"/>
    <w:rsid w:val="003D05E2"/>
    <w:rsid w:val="0044554D"/>
    <w:rsid w:val="004564A6"/>
    <w:rsid w:val="00545279"/>
    <w:rsid w:val="00566B44"/>
    <w:rsid w:val="00593072"/>
    <w:rsid w:val="006124C5"/>
    <w:rsid w:val="00631E03"/>
    <w:rsid w:val="00663992"/>
    <w:rsid w:val="00710BF6"/>
    <w:rsid w:val="0071470A"/>
    <w:rsid w:val="0074036A"/>
    <w:rsid w:val="007928CE"/>
    <w:rsid w:val="007E3997"/>
    <w:rsid w:val="00816A85"/>
    <w:rsid w:val="00837684"/>
    <w:rsid w:val="008A75E9"/>
    <w:rsid w:val="009F5851"/>
    <w:rsid w:val="00A414DF"/>
    <w:rsid w:val="00A66F37"/>
    <w:rsid w:val="00AB2C12"/>
    <w:rsid w:val="00B513B5"/>
    <w:rsid w:val="00B634A2"/>
    <w:rsid w:val="00BC1FC0"/>
    <w:rsid w:val="00C30C41"/>
    <w:rsid w:val="00CB09FA"/>
    <w:rsid w:val="00D736AD"/>
    <w:rsid w:val="00E0027B"/>
    <w:rsid w:val="00E12CF0"/>
    <w:rsid w:val="00E74BDF"/>
    <w:rsid w:val="00FE7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76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376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B513B5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10BF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10B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E8C76-0A76-4B96-B137-F0980625A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20</Pages>
  <Words>5690</Words>
  <Characters>32434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Фортуна</cp:lastModifiedBy>
  <cp:revision>14</cp:revision>
  <dcterms:created xsi:type="dcterms:W3CDTF">2023-11-21T05:50:00Z</dcterms:created>
  <dcterms:modified xsi:type="dcterms:W3CDTF">2023-11-27T06:20:00Z</dcterms:modified>
</cp:coreProperties>
</file>