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9D5688">
      <w:pPr>
        <w:pStyle w:val="7"/>
        <w:keepNext w:val="0"/>
        <w:keepLines w:val="0"/>
        <w:pageBreakBefore w:val="0"/>
        <w:widowControl w:val="0"/>
        <w:numPr>
          <w:ilvl w:val="0"/>
          <w:numId w:val="0"/>
        </w:numPr>
        <w:tabs>
          <w:tab w:val="left" w:pos="1466"/>
          <w:tab w:val="left" w:pos="1468"/>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drawing>
          <wp:inline distT="0" distB="0" distL="114300" distR="114300">
            <wp:extent cx="6362700" cy="9856470"/>
            <wp:effectExtent l="0" t="0" r="0" b="11430"/>
            <wp:docPr id="2" name="Изображение 2" descr="положение о комисс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descr="положение о комиссии"/>
                    <pic:cNvPicPr>
                      <a:picLocks noChangeAspect="1"/>
                    </pic:cNvPicPr>
                  </pic:nvPicPr>
                  <pic:blipFill>
                    <a:blip r:embed="rId7"/>
                    <a:stretch>
                      <a:fillRect/>
                    </a:stretch>
                  </pic:blipFill>
                  <pic:spPr>
                    <a:xfrm>
                      <a:off x="0" y="0"/>
                      <a:ext cx="6362700" cy="9856470"/>
                    </a:xfrm>
                    <a:prstGeom prst="rect">
                      <a:avLst/>
                    </a:prstGeom>
                  </pic:spPr>
                </pic:pic>
              </a:graphicData>
            </a:graphic>
          </wp:inline>
        </w:drawing>
      </w:r>
      <w:r>
        <w:rPr>
          <w:rFonts w:hint="default" w:ascii="Times New Roman" w:hAnsi="Times New Roman" w:cs="Times New Roman"/>
          <w:sz w:val="26"/>
          <w:szCs w:val="26"/>
          <w:lang w:val="ru-RU"/>
        </w:rPr>
        <w:t xml:space="preserve">1.5.7. </w:t>
      </w:r>
      <w:r>
        <w:rPr>
          <w:rFonts w:hint="default" w:ascii="Times New Roman" w:hAnsi="Times New Roman" w:cs="Times New Roman"/>
          <w:sz w:val="26"/>
          <w:szCs w:val="26"/>
        </w:rPr>
        <w:t>Обеспечение</w:t>
      </w:r>
      <w:r>
        <w:rPr>
          <w:rFonts w:hint="default" w:ascii="Times New Roman" w:hAnsi="Times New Roman" w:cs="Times New Roman"/>
          <w:spacing w:val="-1"/>
          <w:sz w:val="26"/>
          <w:szCs w:val="26"/>
        </w:rPr>
        <w:t xml:space="preserve"> </w:t>
      </w:r>
      <w:r>
        <w:rPr>
          <w:rFonts w:hint="default" w:ascii="Times New Roman" w:hAnsi="Times New Roman" w:cs="Times New Roman"/>
          <w:sz w:val="26"/>
          <w:szCs w:val="26"/>
        </w:rPr>
        <w:t>реализации работниками учреждения обязанности сообщать о фактах склонения их к совершению коррупционных правонарушений, нарушения законодательства и кодекса этики и служебного поведения работников учреждения.</w:t>
      </w:r>
    </w:p>
    <w:p w14:paraId="1F8068F3">
      <w:pPr>
        <w:pStyle w:val="7"/>
        <w:keepNext w:val="0"/>
        <w:keepLines w:val="0"/>
        <w:pageBreakBefore w:val="0"/>
        <w:widowControl w:val="0"/>
        <w:numPr>
          <w:ilvl w:val="0"/>
          <w:numId w:val="0"/>
        </w:numPr>
        <w:tabs>
          <w:tab w:val="left" w:pos="1466"/>
          <w:tab w:val="left" w:pos="1468"/>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1.5.8. </w:t>
      </w:r>
      <w:r>
        <w:rPr>
          <w:rFonts w:hint="default" w:ascii="Times New Roman" w:hAnsi="Times New Roman" w:cs="Times New Roman"/>
          <w:sz w:val="26"/>
          <w:szCs w:val="26"/>
        </w:rPr>
        <w:t>Уча</w:t>
      </w:r>
      <w:bookmarkStart w:id="0" w:name="_GoBack"/>
      <w:bookmarkEnd w:id="0"/>
      <w:r>
        <w:rPr>
          <w:rFonts w:hint="default" w:ascii="Times New Roman" w:hAnsi="Times New Roman" w:cs="Times New Roman"/>
          <w:sz w:val="26"/>
          <w:szCs w:val="26"/>
        </w:rPr>
        <w:t>стие в служебных проверках, проводимых по фактам нарушений требований антикоррупционного законодательства.</w:t>
      </w:r>
    </w:p>
    <w:p w14:paraId="734E0277">
      <w:pPr>
        <w:pStyle w:val="4"/>
        <w:keepNext w:val="0"/>
        <w:keepLines w:val="0"/>
        <w:pageBreakBefore w:val="0"/>
        <w:widowControl w:val="0"/>
        <w:kinsoku/>
        <w:wordWrap/>
        <w:overflowPunct/>
        <w:topLinePunct w:val="0"/>
        <w:autoSpaceDE w:val="0"/>
        <w:autoSpaceDN w:val="0"/>
        <w:bidi w:val="0"/>
        <w:adjustRightInd/>
        <w:snapToGrid/>
        <w:spacing w:before="0"/>
        <w:ind w:left="0" w:firstLine="0"/>
        <w:jc w:val="left"/>
        <w:textAlignment w:val="auto"/>
        <w:rPr>
          <w:rFonts w:hint="default" w:ascii="Times New Roman" w:hAnsi="Times New Roman" w:cs="Times New Roman"/>
          <w:b/>
          <w:bCs/>
          <w:sz w:val="26"/>
          <w:szCs w:val="26"/>
        </w:rPr>
      </w:pPr>
    </w:p>
    <w:p w14:paraId="5CE0DD8C">
      <w:pPr>
        <w:pStyle w:val="7"/>
        <w:keepNext w:val="0"/>
        <w:keepLines w:val="0"/>
        <w:pageBreakBefore w:val="0"/>
        <w:widowControl w:val="0"/>
        <w:numPr>
          <w:ilvl w:val="0"/>
          <w:numId w:val="1"/>
        </w:numPr>
        <w:tabs>
          <w:tab w:val="left" w:pos="0"/>
        </w:tabs>
        <w:kinsoku/>
        <w:wordWrap/>
        <w:overflowPunct/>
        <w:topLinePunct w:val="0"/>
        <w:autoSpaceDE w:val="0"/>
        <w:autoSpaceDN w:val="0"/>
        <w:bidi w:val="0"/>
        <w:adjustRightInd/>
        <w:snapToGrid/>
        <w:spacing w:before="0" w:after="0" w:line="240" w:lineRule="auto"/>
        <w:ind w:left="0" w:leftChars="0" w:right="0" w:firstLine="440" w:firstLineChars="0"/>
        <w:jc w:val="left"/>
        <w:textAlignment w:val="auto"/>
        <w:rPr>
          <w:rFonts w:hint="default" w:ascii="Times New Roman" w:hAnsi="Times New Roman" w:cs="Times New Roman"/>
          <w:b/>
          <w:bCs/>
          <w:sz w:val="26"/>
          <w:szCs w:val="26"/>
        </w:rPr>
      </w:pPr>
      <w:r>
        <w:rPr>
          <w:rFonts w:hint="default" w:ascii="Times New Roman" w:hAnsi="Times New Roman" w:cs="Times New Roman"/>
          <w:b/>
          <w:bCs/>
          <w:sz w:val="26"/>
          <w:szCs w:val="26"/>
        </w:rPr>
        <w:t>Порядок</w:t>
      </w:r>
      <w:r>
        <w:rPr>
          <w:rFonts w:hint="default" w:ascii="Times New Roman" w:hAnsi="Times New Roman" w:cs="Times New Roman"/>
          <w:b/>
          <w:bCs/>
          <w:spacing w:val="-7"/>
          <w:sz w:val="26"/>
          <w:szCs w:val="26"/>
        </w:rPr>
        <w:t xml:space="preserve"> </w:t>
      </w:r>
      <w:r>
        <w:rPr>
          <w:rFonts w:hint="default" w:ascii="Times New Roman" w:hAnsi="Times New Roman" w:cs="Times New Roman"/>
          <w:b/>
          <w:bCs/>
          <w:sz w:val="26"/>
          <w:szCs w:val="26"/>
        </w:rPr>
        <w:t>образования</w:t>
      </w:r>
      <w:r>
        <w:rPr>
          <w:rFonts w:hint="default" w:ascii="Times New Roman" w:hAnsi="Times New Roman" w:cs="Times New Roman"/>
          <w:b/>
          <w:bCs/>
          <w:spacing w:val="-3"/>
          <w:sz w:val="26"/>
          <w:szCs w:val="26"/>
        </w:rPr>
        <w:t xml:space="preserve"> </w:t>
      </w:r>
      <w:r>
        <w:rPr>
          <w:rFonts w:hint="default" w:ascii="Times New Roman" w:hAnsi="Times New Roman" w:cs="Times New Roman"/>
          <w:b/>
          <w:bCs/>
          <w:sz w:val="26"/>
          <w:szCs w:val="26"/>
        </w:rPr>
        <w:t>комиссии</w:t>
      </w:r>
      <w:r>
        <w:rPr>
          <w:rFonts w:hint="default" w:ascii="Times New Roman" w:hAnsi="Times New Roman" w:cs="Times New Roman"/>
          <w:b/>
          <w:bCs/>
          <w:spacing w:val="-6"/>
          <w:sz w:val="26"/>
          <w:szCs w:val="26"/>
        </w:rPr>
        <w:t xml:space="preserve"> </w:t>
      </w:r>
      <w:r>
        <w:rPr>
          <w:rFonts w:hint="default" w:ascii="Times New Roman" w:hAnsi="Times New Roman" w:cs="Times New Roman"/>
          <w:b/>
          <w:bCs/>
          <w:sz w:val="26"/>
          <w:szCs w:val="26"/>
        </w:rPr>
        <w:t>и</w:t>
      </w:r>
      <w:r>
        <w:rPr>
          <w:rFonts w:hint="default" w:ascii="Times New Roman" w:hAnsi="Times New Roman" w:cs="Times New Roman"/>
          <w:b/>
          <w:bCs/>
          <w:spacing w:val="-3"/>
          <w:sz w:val="26"/>
          <w:szCs w:val="26"/>
        </w:rPr>
        <w:t xml:space="preserve"> </w:t>
      </w:r>
      <w:r>
        <w:rPr>
          <w:rFonts w:hint="default" w:ascii="Times New Roman" w:hAnsi="Times New Roman" w:cs="Times New Roman"/>
          <w:b/>
          <w:bCs/>
          <w:sz w:val="26"/>
          <w:szCs w:val="26"/>
        </w:rPr>
        <w:t>её</w:t>
      </w:r>
      <w:r>
        <w:rPr>
          <w:rFonts w:hint="default" w:ascii="Times New Roman" w:hAnsi="Times New Roman" w:cs="Times New Roman"/>
          <w:b/>
          <w:bCs/>
          <w:spacing w:val="-3"/>
          <w:sz w:val="26"/>
          <w:szCs w:val="26"/>
        </w:rPr>
        <w:t xml:space="preserve"> </w:t>
      </w:r>
      <w:r>
        <w:rPr>
          <w:rFonts w:hint="default" w:ascii="Times New Roman" w:hAnsi="Times New Roman" w:cs="Times New Roman"/>
          <w:b/>
          <w:bCs/>
          <w:spacing w:val="-2"/>
          <w:sz w:val="26"/>
          <w:szCs w:val="26"/>
        </w:rPr>
        <w:t>состав</w:t>
      </w:r>
    </w:p>
    <w:p w14:paraId="60F4F6EC">
      <w:pPr>
        <w:pStyle w:val="7"/>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before="0" w:after="0" w:line="240" w:lineRule="auto"/>
        <w:ind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2.1. </w:t>
      </w:r>
      <w:r>
        <w:rPr>
          <w:rFonts w:hint="default" w:ascii="Times New Roman" w:hAnsi="Times New Roman" w:cs="Times New Roman"/>
          <w:sz w:val="26"/>
          <w:szCs w:val="26"/>
        </w:rPr>
        <w:t xml:space="preserve">В состав комиссии входят председатель комиссии, члены комиссии, секретарь </w:t>
      </w:r>
      <w:r>
        <w:rPr>
          <w:rFonts w:hint="default" w:ascii="Times New Roman" w:hAnsi="Times New Roman" w:cs="Times New Roman"/>
          <w:spacing w:val="-2"/>
          <w:sz w:val="26"/>
          <w:szCs w:val="26"/>
        </w:rPr>
        <w:t>комиссии.</w:t>
      </w:r>
    </w:p>
    <w:p w14:paraId="3EEDB6DB">
      <w:pPr>
        <w:pStyle w:val="7"/>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before="0" w:after="0" w:line="240" w:lineRule="auto"/>
        <w:ind w:leftChars="0" w:right="0" w:rightChars="0" w:firstLine="520" w:firstLineChars="200"/>
        <w:jc w:val="both"/>
        <w:textAlignment w:val="auto"/>
        <w:rPr>
          <w:rFonts w:hint="default" w:ascii="Times New Roman" w:hAnsi="Times New Roman" w:cs="Times New Roman"/>
          <w:sz w:val="26"/>
          <w:szCs w:val="26"/>
          <w:lang w:val="ru-RU"/>
        </w:rPr>
      </w:pPr>
      <w:r>
        <w:rPr>
          <w:rFonts w:hint="default" w:ascii="Times New Roman" w:hAnsi="Times New Roman" w:cs="Times New Roman"/>
          <w:sz w:val="26"/>
          <w:szCs w:val="26"/>
          <w:lang w:val="ru-RU"/>
        </w:rPr>
        <w:t xml:space="preserve">2.2. </w:t>
      </w:r>
      <w:r>
        <w:rPr>
          <w:rFonts w:hint="default" w:ascii="Times New Roman" w:hAnsi="Times New Roman" w:cs="Times New Roman"/>
          <w:sz w:val="26"/>
          <w:szCs w:val="26"/>
        </w:rPr>
        <w:t>Состав комиссии формируется таким образом, чтобы была исключена возможность возникновения конфликта интересов, который мог бы повлиять на принимаемые комиссией решения.</w:t>
      </w:r>
      <w:r>
        <w:rPr>
          <w:rFonts w:hint="default" w:ascii="Times New Roman" w:hAnsi="Times New Roman" w:cs="Times New Roman"/>
          <w:sz w:val="26"/>
          <w:szCs w:val="26"/>
          <w:lang w:val="ru-RU"/>
        </w:rPr>
        <w:t xml:space="preserve"> Состав комиссии утверждается сроком на 2 года.</w:t>
      </w:r>
    </w:p>
    <w:p w14:paraId="4EBDC98F">
      <w:pPr>
        <w:pStyle w:val="7"/>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before="0" w:after="0" w:line="240" w:lineRule="auto"/>
        <w:ind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2.3. Состав </w:t>
      </w:r>
      <w:r>
        <w:rPr>
          <w:rFonts w:hint="default" w:ascii="Times New Roman" w:hAnsi="Times New Roman" w:cs="Times New Roman"/>
          <w:sz w:val="26"/>
          <w:szCs w:val="26"/>
        </w:rPr>
        <w:t xml:space="preserve">комиссии </w:t>
      </w:r>
      <w:r>
        <w:rPr>
          <w:rFonts w:hint="default" w:ascii="Times New Roman" w:hAnsi="Times New Roman" w:cs="Times New Roman"/>
          <w:sz w:val="26"/>
          <w:szCs w:val="26"/>
          <w:lang w:val="ru-RU"/>
        </w:rPr>
        <w:t xml:space="preserve">утверждается </w:t>
      </w:r>
      <w:r>
        <w:rPr>
          <w:rFonts w:hint="default" w:ascii="Times New Roman" w:hAnsi="Times New Roman" w:cs="Times New Roman"/>
          <w:sz w:val="26"/>
          <w:szCs w:val="26"/>
        </w:rPr>
        <w:t xml:space="preserve">приказом </w:t>
      </w:r>
      <w:r>
        <w:rPr>
          <w:rFonts w:hint="default" w:ascii="Times New Roman" w:hAnsi="Times New Roman" w:cs="Times New Roman"/>
          <w:sz w:val="26"/>
          <w:szCs w:val="26"/>
          <w:lang w:val="ru-RU"/>
        </w:rPr>
        <w:t>директора У</w:t>
      </w:r>
      <w:r>
        <w:rPr>
          <w:rFonts w:hint="default" w:ascii="Times New Roman" w:hAnsi="Times New Roman" w:cs="Times New Roman"/>
          <w:sz w:val="26"/>
          <w:szCs w:val="26"/>
        </w:rPr>
        <w:t xml:space="preserve">чреждения. </w:t>
      </w:r>
    </w:p>
    <w:p w14:paraId="0D7C321D">
      <w:pPr>
        <w:pStyle w:val="7"/>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before="0" w:after="0" w:line="240" w:lineRule="auto"/>
        <w:ind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2.4. </w:t>
      </w:r>
      <w:r>
        <w:rPr>
          <w:rFonts w:hint="default" w:ascii="Times New Roman" w:hAnsi="Times New Roman" w:cs="Times New Roman"/>
          <w:sz w:val="26"/>
          <w:szCs w:val="26"/>
        </w:rPr>
        <w:t>Секретарем комиссии назначается лицо, ответственное за профилактику коррупционных и иных правонарушений в учреждении, действующее на основании Положения о лице, ответственном за профилактику</w:t>
      </w:r>
      <w:r>
        <w:rPr>
          <w:rFonts w:hint="default" w:ascii="Times New Roman" w:hAnsi="Times New Roman" w:cs="Times New Roman"/>
          <w:spacing w:val="-1"/>
          <w:sz w:val="26"/>
          <w:szCs w:val="26"/>
        </w:rPr>
        <w:t xml:space="preserve"> </w:t>
      </w:r>
      <w:r>
        <w:rPr>
          <w:rFonts w:hint="default" w:ascii="Times New Roman" w:hAnsi="Times New Roman" w:cs="Times New Roman"/>
          <w:sz w:val="26"/>
          <w:szCs w:val="26"/>
        </w:rPr>
        <w:t xml:space="preserve">коррупционных и иных правонарушений в </w:t>
      </w:r>
      <w:r>
        <w:rPr>
          <w:rFonts w:hint="default" w:ascii="Times New Roman" w:hAnsi="Times New Roman" w:cs="Times New Roman"/>
          <w:sz w:val="26"/>
          <w:szCs w:val="26"/>
          <w:lang w:val="ru-RU"/>
        </w:rPr>
        <w:t>У</w:t>
      </w:r>
      <w:r>
        <w:rPr>
          <w:rFonts w:hint="default" w:ascii="Times New Roman" w:hAnsi="Times New Roman" w:cs="Times New Roman"/>
          <w:sz w:val="26"/>
          <w:szCs w:val="26"/>
        </w:rPr>
        <w:t>чреждении.</w:t>
      </w:r>
    </w:p>
    <w:p w14:paraId="1A5C8F99">
      <w:pPr>
        <w:pStyle w:val="7"/>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before="0" w:after="0" w:line="320" w:lineRule="exact"/>
        <w:ind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2.5. </w:t>
      </w:r>
      <w:r>
        <w:rPr>
          <w:rFonts w:hint="default" w:ascii="Times New Roman" w:hAnsi="Times New Roman" w:cs="Times New Roman"/>
          <w:sz w:val="26"/>
          <w:szCs w:val="26"/>
        </w:rPr>
        <w:t>Все</w:t>
      </w:r>
      <w:r>
        <w:rPr>
          <w:rFonts w:hint="default" w:ascii="Times New Roman" w:hAnsi="Times New Roman" w:cs="Times New Roman"/>
          <w:spacing w:val="-8"/>
          <w:sz w:val="26"/>
          <w:szCs w:val="26"/>
        </w:rPr>
        <w:t xml:space="preserve"> </w:t>
      </w:r>
      <w:r>
        <w:rPr>
          <w:rFonts w:hint="default" w:ascii="Times New Roman" w:hAnsi="Times New Roman" w:cs="Times New Roman"/>
          <w:sz w:val="26"/>
          <w:szCs w:val="26"/>
        </w:rPr>
        <w:t>члены</w:t>
      </w:r>
      <w:r>
        <w:rPr>
          <w:rFonts w:hint="default" w:ascii="Times New Roman" w:hAnsi="Times New Roman" w:cs="Times New Roman"/>
          <w:spacing w:val="-5"/>
          <w:sz w:val="26"/>
          <w:szCs w:val="26"/>
        </w:rPr>
        <w:t xml:space="preserve"> </w:t>
      </w:r>
      <w:r>
        <w:rPr>
          <w:rFonts w:hint="default" w:ascii="Times New Roman" w:hAnsi="Times New Roman" w:cs="Times New Roman"/>
          <w:sz w:val="26"/>
          <w:szCs w:val="26"/>
        </w:rPr>
        <w:t>комиссии</w:t>
      </w:r>
      <w:r>
        <w:rPr>
          <w:rFonts w:hint="default" w:ascii="Times New Roman" w:hAnsi="Times New Roman" w:cs="Times New Roman"/>
          <w:spacing w:val="-5"/>
          <w:sz w:val="26"/>
          <w:szCs w:val="26"/>
        </w:rPr>
        <w:t xml:space="preserve"> </w:t>
      </w:r>
      <w:r>
        <w:rPr>
          <w:rFonts w:hint="default" w:ascii="Times New Roman" w:hAnsi="Times New Roman" w:cs="Times New Roman"/>
          <w:sz w:val="26"/>
          <w:szCs w:val="26"/>
        </w:rPr>
        <w:t>обладают</w:t>
      </w:r>
      <w:r>
        <w:rPr>
          <w:rFonts w:hint="default" w:ascii="Times New Roman" w:hAnsi="Times New Roman" w:cs="Times New Roman"/>
          <w:spacing w:val="-5"/>
          <w:sz w:val="26"/>
          <w:szCs w:val="26"/>
        </w:rPr>
        <w:t xml:space="preserve"> </w:t>
      </w:r>
      <w:r>
        <w:rPr>
          <w:rFonts w:hint="default" w:ascii="Times New Roman" w:hAnsi="Times New Roman" w:cs="Times New Roman"/>
          <w:sz w:val="26"/>
          <w:szCs w:val="26"/>
        </w:rPr>
        <w:t>равными</w:t>
      </w:r>
      <w:r>
        <w:rPr>
          <w:rFonts w:hint="default" w:ascii="Times New Roman" w:hAnsi="Times New Roman" w:cs="Times New Roman"/>
          <w:spacing w:val="-5"/>
          <w:sz w:val="26"/>
          <w:szCs w:val="26"/>
        </w:rPr>
        <w:t xml:space="preserve"> </w:t>
      </w:r>
      <w:r>
        <w:rPr>
          <w:rFonts w:hint="default" w:ascii="Times New Roman" w:hAnsi="Times New Roman" w:cs="Times New Roman"/>
          <w:sz w:val="26"/>
          <w:szCs w:val="26"/>
        </w:rPr>
        <w:t>правами</w:t>
      </w:r>
      <w:r>
        <w:rPr>
          <w:rFonts w:hint="default" w:ascii="Times New Roman" w:hAnsi="Times New Roman" w:cs="Times New Roman"/>
          <w:spacing w:val="-5"/>
          <w:sz w:val="26"/>
          <w:szCs w:val="26"/>
        </w:rPr>
        <w:t xml:space="preserve"> </w:t>
      </w:r>
      <w:r>
        <w:rPr>
          <w:rFonts w:hint="default" w:ascii="Times New Roman" w:hAnsi="Times New Roman" w:cs="Times New Roman"/>
          <w:sz w:val="26"/>
          <w:szCs w:val="26"/>
        </w:rPr>
        <w:t>при</w:t>
      </w:r>
      <w:r>
        <w:rPr>
          <w:rFonts w:hint="default" w:ascii="Times New Roman" w:hAnsi="Times New Roman" w:cs="Times New Roman"/>
          <w:spacing w:val="-7"/>
          <w:sz w:val="26"/>
          <w:szCs w:val="26"/>
        </w:rPr>
        <w:t xml:space="preserve"> </w:t>
      </w:r>
      <w:r>
        <w:rPr>
          <w:rFonts w:hint="default" w:ascii="Times New Roman" w:hAnsi="Times New Roman" w:cs="Times New Roman"/>
          <w:sz w:val="26"/>
          <w:szCs w:val="26"/>
        </w:rPr>
        <w:t>принятии</w:t>
      </w:r>
      <w:r>
        <w:rPr>
          <w:rFonts w:hint="default" w:ascii="Times New Roman" w:hAnsi="Times New Roman" w:cs="Times New Roman"/>
          <w:spacing w:val="-7"/>
          <w:sz w:val="26"/>
          <w:szCs w:val="26"/>
        </w:rPr>
        <w:t xml:space="preserve"> </w:t>
      </w:r>
      <w:r>
        <w:rPr>
          <w:rFonts w:hint="default" w:ascii="Times New Roman" w:hAnsi="Times New Roman" w:cs="Times New Roman"/>
          <w:spacing w:val="-2"/>
          <w:sz w:val="26"/>
          <w:szCs w:val="26"/>
        </w:rPr>
        <w:t>решений.</w:t>
      </w:r>
    </w:p>
    <w:p w14:paraId="53591CF7">
      <w:pPr>
        <w:pStyle w:val="4"/>
        <w:spacing w:before="1"/>
        <w:ind w:left="0" w:firstLine="0"/>
        <w:jc w:val="left"/>
        <w:rPr>
          <w:rFonts w:hint="default" w:ascii="Times New Roman" w:hAnsi="Times New Roman" w:cs="Times New Roman"/>
          <w:sz w:val="26"/>
          <w:szCs w:val="26"/>
        </w:rPr>
      </w:pPr>
    </w:p>
    <w:p w14:paraId="01BA339B">
      <w:pPr>
        <w:pStyle w:val="7"/>
        <w:keepNext w:val="0"/>
        <w:keepLines w:val="0"/>
        <w:pageBreakBefore w:val="0"/>
        <w:widowControl w:val="0"/>
        <w:numPr>
          <w:ilvl w:val="0"/>
          <w:numId w:val="1"/>
        </w:numPr>
        <w:tabs>
          <w:tab w:val="left" w:pos="0"/>
        </w:tabs>
        <w:kinsoku/>
        <w:wordWrap/>
        <w:overflowPunct/>
        <w:topLinePunct w:val="0"/>
        <w:autoSpaceDE w:val="0"/>
        <w:autoSpaceDN w:val="0"/>
        <w:bidi w:val="0"/>
        <w:adjustRightInd/>
        <w:snapToGrid/>
        <w:spacing w:before="0" w:after="0" w:line="240" w:lineRule="auto"/>
        <w:ind w:left="0" w:leftChars="0" w:right="0" w:firstLine="520" w:firstLineChars="200"/>
        <w:jc w:val="left"/>
        <w:textAlignment w:val="auto"/>
        <w:rPr>
          <w:rFonts w:hint="default" w:ascii="Times New Roman" w:hAnsi="Times New Roman" w:cs="Times New Roman"/>
          <w:b/>
          <w:bCs/>
          <w:sz w:val="26"/>
          <w:szCs w:val="26"/>
        </w:rPr>
      </w:pPr>
      <w:r>
        <w:rPr>
          <w:rFonts w:hint="default" w:ascii="Times New Roman" w:hAnsi="Times New Roman" w:cs="Times New Roman"/>
          <w:b/>
          <w:bCs/>
          <w:sz w:val="26"/>
          <w:szCs w:val="26"/>
        </w:rPr>
        <w:t>Организация</w:t>
      </w:r>
      <w:r>
        <w:rPr>
          <w:rFonts w:hint="default" w:ascii="Times New Roman" w:hAnsi="Times New Roman" w:cs="Times New Roman"/>
          <w:b/>
          <w:bCs/>
          <w:spacing w:val="-8"/>
          <w:sz w:val="26"/>
          <w:szCs w:val="26"/>
        </w:rPr>
        <w:t xml:space="preserve"> </w:t>
      </w:r>
      <w:r>
        <w:rPr>
          <w:rFonts w:hint="default" w:ascii="Times New Roman" w:hAnsi="Times New Roman" w:cs="Times New Roman"/>
          <w:b/>
          <w:bCs/>
          <w:sz w:val="26"/>
          <w:szCs w:val="26"/>
        </w:rPr>
        <w:t>деятельности</w:t>
      </w:r>
      <w:r>
        <w:rPr>
          <w:rFonts w:hint="default" w:ascii="Times New Roman" w:hAnsi="Times New Roman" w:cs="Times New Roman"/>
          <w:b/>
          <w:bCs/>
          <w:spacing w:val="-5"/>
          <w:sz w:val="26"/>
          <w:szCs w:val="26"/>
        </w:rPr>
        <w:t xml:space="preserve"> </w:t>
      </w:r>
      <w:r>
        <w:rPr>
          <w:rFonts w:hint="default" w:ascii="Times New Roman" w:hAnsi="Times New Roman" w:cs="Times New Roman"/>
          <w:b/>
          <w:bCs/>
          <w:spacing w:val="-2"/>
          <w:sz w:val="26"/>
          <w:szCs w:val="26"/>
        </w:rPr>
        <w:t>комиссии</w:t>
      </w:r>
    </w:p>
    <w:p w14:paraId="651DF930">
      <w:pPr>
        <w:pStyle w:val="7"/>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before="0" w:after="0" w:line="240" w:lineRule="auto"/>
        <w:ind w:left="0" w:leftChars="0" w:right="0" w:rightChars="0" w:firstLine="439" w:firstLineChars="169"/>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3.1. </w:t>
      </w:r>
      <w:r>
        <w:rPr>
          <w:rFonts w:hint="default" w:ascii="Times New Roman" w:hAnsi="Times New Roman" w:cs="Times New Roman"/>
          <w:sz w:val="26"/>
          <w:szCs w:val="26"/>
        </w:rPr>
        <w:t>Деятельность</w:t>
      </w:r>
      <w:r>
        <w:rPr>
          <w:rFonts w:hint="default" w:ascii="Times New Roman" w:hAnsi="Times New Roman" w:cs="Times New Roman"/>
          <w:spacing w:val="-5"/>
          <w:sz w:val="26"/>
          <w:szCs w:val="26"/>
        </w:rPr>
        <w:t xml:space="preserve"> </w:t>
      </w:r>
      <w:r>
        <w:rPr>
          <w:rFonts w:hint="default" w:ascii="Times New Roman" w:hAnsi="Times New Roman" w:cs="Times New Roman"/>
          <w:sz w:val="26"/>
          <w:szCs w:val="26"/>
        </w:rPr>
        <w:t>комиссии</w:t>
      </w:r>
      <w:r>
        <w:rPr>
          <w:rFonts w:hint="default" w:ascii="Times New Roman" w:hAnsi="Times New Roman" w:cs="Times New Roman"/>
          <w:spacing w:val="-4"/>
          <w:sz w:val="26"/>
          <w:szCs w:val="26"/>
        </w:rPr>
        <w:t xml:space="preserve"> </w:t>
      </w:r>
      <w:r>
        <w:rPr>
          <w:rFonts w:hint="default" w:ascii="Times New Roman" w:hAnsi="Times New Roman" w:cs="Times New Roman"/>
          <w:sz w:val="26"/>
          <w:szCs w:val="26"/>
        </w:rPr>
        <w:t>организует</w:t>
      </w:r>
      <w:r>
        <w:rPr>
          <w:rFonts w:hint="default" w:ascii="Times New Roman" w:hAnsi="Times New Roman" w:cs="Times New Roman"/>
          <w:spacing w:val="-3"/>
          <w:sz w:val="26"/>
          <w:szCs w:val="26"/>
        </w:rPr>
        <w:t xml:space="preserve"> </w:t>
      </w:r>
      <w:r>
        <w:rPr>
          <w:rFonts w:hint="default" w:ascii="Times New Roman" w:hAnsi="Times New Roman" w:cs="Times New Roman"/>
          <w:sz w:val="26"/>
          <w:szCs w:val="26"/>
        </w:rPr>
        <w:t>председатель</w:t>
      </w:r>
      <w:r>
        <w:rPr>
          <w:rFonts w:hint="default" w:ascii="Times New Roman" w:hAnsi="Times New Roman" w:cs="Times New Roman"/>
          <w:spacing w:val="-5"/>
          <w:sz w:val="26"/>
          <w:szCs w:val="26"/>
        </w:rPr>
        <w:t xml:space="preserve"> </w:t>
      </w:r>
      <w:r>
        <w:rPr>
          <w:rFonts w:hint="default" w:ascii="Times New Roman" w:hAnsi="Times New Roman" w:cs="Times New Roman"/>
          <w:sz w:val="26"/>
          <w:szCs w:val="26"/>
        </w:rPr>
        <w:t>комиссии,</w:t>
      </w:r>
      <w:r>
        <w:rPr>
          <w:rFonts w:hint="default" w:ascii="Times New Roman" w:hAnsi="Times New Roman" w:cs="Times New Roman"/>
          <w:spacing w:val="-6"/>
          <w:sz w:val="26"/>
          <w:szCs w:val="26"/>
        </w:rPr>
        <w:t xml:space="preserve"> </w:t>
      </w:r>
      <w:r>
        <w:rPr>
          <w:rFonts w:hint="default" w:ascii="Times New Roman" w:hAnsi="Times New Roman" w:cs="Times New Roman"/>
          <w:sz w:val="26"/>
          <w:szCs w:val="26"/>
        </w:rPr>
        <w:t>в</w:t>
      </w:r>
      <w:r>
        <w:rPr>
          <w:rFonts w:hint="default" w:ascii="Times New Roman" w:hAnsi="Times New Roman" w:cs="Times New Roman"/>
          <w:spacing w:val="-3"/>
          <w:sz w:val="26"/>
          <w:szCs w:val="26"/>
        </w:rPr>
        <w:t xml:space="preserve"> </w:t>
      </w:r>
      <w:r>
        <w:rPr>
          <w:rFonts w:hint="default" w:ascii="Times New Roman" w:hAnsi="Times New Roman" w:cs="Times New Roman"/>
          <w:sz w:val="26"/>
          <w:szCs w:val="26"/>
        </w:rPr>
        <w:t>его</w:t>
      </w:r>
      <w:r>
        <w:rPr>
          <w:rFonts w:hint="default" w:ascii="Times New Roman" w:hAnsi="Times New Roman" w:cs="Times New Roman"/>
          <w:spacing w:val="-3"/>
          <w:sz w:val="26"/>
          <w:szCs w:val="26"/>
        </w:rPr>
        <w:t xml:space="preserve"> </w:t>
      </w:r>
      <w:r>
        <w:rPr>
          <w:rFonts w:hint="default" w:ascii="Times New Roman" w:hAnsi="Times New Roman" w:cs="Times New Roman"/>
          <w:sz w:val="26"/>
          <w:szCs w:val="26"/>
        </w:rPr>
        <w:t>отсутствие</w:t>
      </w:r>
      <w:r>
        <w:rPr>
          <w:rFonts w:hint="default" w:ascii="Times New Roman" w:hAnsi="Times New Roman" w:cs="Times New Roman"/>
          <w:spacing w:val="-7"/>
          <w:sz w:val="26"/>
          <w:szCs w:val="26"/>
        </w:rPr>
        <w:t xml:space="preserve"> </w:t>
      </w:r>
      <w:r>
        <w:rPr>
          <w:rFonts w:hint="default" w:ascii="Times New Roman" w:hAnsi="Times New Roman" w:cs="Times New Roman"/>
          <w:sz w:val="26"/>
          <w:szCs w:val="26"/>
        </w:rPr>
        <w:t>– заместитель председателя комиссии.</w:t>
      </w:r>
    </w:p>
    <w:p w14:paraId="7708EDC7">
      <w:pPr>
        <w:pStyle w:val="7"/>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before="0" w:after="0" w:line="240" w:lineRule="auto"/>
        <w:ind w:left="0" w:leftChars="0" w:right="0" w:rightChars="0" w:firstLine="439" w:firstLineChars="169"/>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3.2. </w:t>
      </w:r>
      <w:r>
        <w:rPr>
          <w:rFonts w:hint="default" w:ascii="Times New Roman" w:hAnsi="Times New Roman" w:cs="Times New Roman"/>
          <w:sz w:val="26"/>
          <w:szCs w:val="26"/>
        </w:rPr>
        <w:t>Председатель</w:t>
      </w:r>
      <w:r>
        <w:rPr>
          <w:rFonts w:hint="default" w:ascii="Times New Roman" w:hAnsi="Times New Roman" w:cs="Times New Roman"/>
          <w:spacing w:val="-8"/>
          <w:sz w:val="26"/>
          <w:szCs w:val="26"/>
        </w:rPr>
        <w:t xml:space="preserve"> </w:t>
      </w:r>
      <w:r>
        <w:rPr>
          <w:rFonts w:hint="default" w:ascii="Times New Roman" w:hAnsi="Times New Roman" w:cs="Times New Roman"/>
          <w:spacing w:val="-2"/>
          <w:sz w:val="26"/>
          <w:szCs w:val="26"/>
        </w:rPr>
        <w:t>комиссии:</w:t>
      </w:r>
    </w:p>
    <w:p w14:paraId="7CF8EACB">
      <w:pPr>
        <w:pStyle w:val="7"/>
        <w:keepNext w:val="0"/>
        <w:keepLines w:val="0"/>
        <w:pageBreakBefore w:val="0"/>
        <w:widowControl w:val="0"/>
        <w:numPr>
          <w:ilvl w:val="0"/>
          <w:numId w:val="0"/>
        </w:numPr>
        <w:tabs>
          <w:tab w:val="left" w:pos="1466"/>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3.2.1. </w:t>
      </w:r>
      <w:r>
        <w:rPr>
          <w:rFonts w:hint="default" w:ascii="Times New Roman" w:hAnsi="Times New Roman" w:cs="Times New Roman"/>
          <w:sz w:val="26"/>
          <w:szCs w:val="26"/>
        </w:rPr>
        <w:t>Организует</w:t>
      </w:r>
      <w:r>
        <w:rPr>
          <w:rFonts w:hint="default" w:ascii="Times New Roman" w:hAnsi="Times New Roman" w:cs="Times New Roman"/>
          <w:spacing w:val="-3"/>
          <w:sz w:val="26"/>
          <w:szCs w:val="26"/>
        </w:rPr>
        <w:t xml:space="preserve"> </w:t>
      </w:r>
      <w:r>
        <w:rPr>
          <w:rFonts w:hint="default" w:ascii="Times New Roman" w:hAnsi="Times New Roman" w:cs="Times New Roman"/>
          <w:sz w:val="26"/>
          <w:szCs w:val="26"/>
        </w:rPr>
        <w:t>и</w:t>
      </w:r>
      <w:r>
        <w:rPr>
          <w:rFonts w:hint="default" w:ascii="Times New Roman" w:hAnsi="Times New Roman" w:cs="Times New Roman"/>
          <w:spacing w:val="-3"/>
          <w:sz w:val="26"/>
          <w:szCs w:val="26"/>
        </w:rPr>
        <w:t xml:space="preserve"> </w:t>
      </w:r>
      <w:r>
        <w:rPr>
          <w:rFonts w:hint="default" w:ascii="Times New Roman" w:hAnsi="Times New Roman" w:cs="Times New Roman"/>
          <w:sz w:val="26"/>
          <w:szCs w:val="26"/>
        </w:rPr>
        <w:t>возглавляет</w:t>
      </w:r>
      <w:r>
        <w:rPr>
          <w:rFonts w:hint="default" w:ascii="Times New Roman" w:hAnsi="Times New Roman" w:cs="Times New Roman"/>
          <w:spacing w:val="-3"/>
          <w:sz w:val="26"/>
          <w:szCs w:val="26"/>
        </w:rPr>
        <w:t xml:space="preserve"> </w:t>
      </w:r>
      <w:r>
        <w:rPr>
          <w:rFonts w:hint="default" w:ascii="Times New Roman" w:hAnsi="Times New Roman" w:cs="Times New Roman"/>
          <w:sz w:val="26"/>
          <w:szCs w:val="26"/>
        </w:rPr>
        <w:t>работу</w:t>
      </w:r>
      <w:r>
        <w:rPr>
          <w:rFonts w:hint="default" w:ascii="Times New Roman" w:hAnsi="Times New Roman" w:cs="Times New Roman"/>
          <w:spacing w:val="-6"/>
          <w:sz w:val="26"/>
          <w:szCs w:val="26"/>
        </w:rPr>
        <w:t xml:space="preserve"> </w:t>
      </w:r>
      <w:r>
        <w:rPr>
          <w:rFonts w:hint="default" w:ascii="Times New Roman" w:hAnsi="Times New Roman" w:cs="Times New Roman"/>
          <w:spacing w:val="-2"/>
          <w:sz w:val="26"/>
          <w:szCs w:val="26"/>
        </w:rPr>
        <w:t>комиссии.</w:t>
      </w:r>
    </w:p>
    <w:p w14:paraId="6B6344F2">
      <w:pPr>
        <w:pStyle w:val="7"/>
        <w:keepNext w:val="0"/>
        <w:keepLines w:val="0"/>
        <w:pageBreakBefore w:val="0"/>
        <w:widowControl w:val="0"/>
        <w:numPr>
          <w:ilvl w:val="0"/>
          <w:numId w:val="0"/>
        </w:numPr>
        <w:tabs>
          <w:tab w:val="left" w:pos="1466"/>
          <w:tab w:val="left" w:pos="1468"/>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3.2.2. </w:t>
      </w:r>
      <w:r>
        <w:rPr>
          <w:rFonts w:hint="default" w:ascii="Times New Roman" w:hAnsi="Times New Roman" w:cs="Times New Roman"/>
          <w:sz w:val="26"/>
          <w:szCs w:val="26"/>
        </w:rPr>
        <w:t>Обеспечивает</w:t>
      </w:r>
      <w:r>
        <w:rPr>
          <w:rFonts w:hint="default" w:ascii="Times New Roman" w:hAnsi="Times New Roman" w:cs="Times New Roman"/>
          <w:spacing w:val="40"/>
          <w:sz w:val="26"/>
          <w:szCs w:val="26"/>
        </w:rPr>
        <w:t xml:space="preserve"> </w:t>
      </w:r>
      <w:r>
        <w:rPr>
          <w:rFonts w:hint="default" w:ascii="Times New Roman" w:hAnsi="Times New Roman" w:cs="Times New Roman"/>
          <w:sz w:val="26"/>
          <w:szCs w:val="26"/>
        </w:rPr>
        <w:t>разработку плана работы</w:t>
      </w:r>
      <w:r>
        <w:rPr>
          <w:rFonts w:hint="default" w:ascii="Times New Roman" w:hAnsi="Times New Roman" w:cs="Times New Roman"/>
          <w:spacing w:val="40"/>
          <w:sz w:val="26"/>
          <w:szCs w:val="26"/>
        </w:rPr>
        <w:t xml:space="preserve"> </w:t>
      </w:r>
      <w:r>
        <w:rPr>
          <w:rFonts w:hint="default" w:ascii="Times New Roman" w:hAnsi="Times New Roman" w:cs="Times New Roman"/>
          <w:sz w:val="26"/>
          <w:szCs w:val="26"/>
        </w:rPr>
        <w:t xml:space="preserve">комиссии, контролирует исполнение планов работы и решений по вопросам деятельности </w:t>
      </w:r>
      <w:r>
        <w:rPr>
          <w:rFonts w:hint="default" w:ascii="Times New Roman" w:hAnsi="Times New Roman" w:cs="Times New Roman"/>
          <w:spacing w:val="-2"/>
          <w:sz w:val="26"/>
          <w:szCs w:val="26"/>
        </w:rPr>
        <w:t>комиссии.</w:t>
      </w:r>
    </w:p>
    <w:p w14:paraId="5CE5CE8B">
      <w:pPr>
        <w:pStyle w:val="7"/>
        <w:keepNext w:val="0"/>
        <w:keepLines w:val="0"/>
        <w:pageBreakBefore w:val="0"/>
        <w:widowControl w:val="0"/>
        <w:numPr>
          <w:ilvl w:val="0"/>
          <w:numId w:val="0"/>
        </w:numPr>
        <w:tabs>
          <w:tab w:val="left" w:pos="1466"/>
          <w:tab w:val="left" w:pos="1468"/>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3.2.3. </w:t>
      </w:r>
      <w:r>
        <w:rPr>
          <w:rFonts w:hint="default" w:ascii="Times New Roman" w:hAnsi="Times New Roman" w:cs="Times New Roman"/>
          <w:sz w:val="26"/>
          <w:szCs w:val="26"/>
        </w:rPr>
        <w:t xml:space="preserve">Обеспечивает в процессе деятельности комиссии соблюдение требований законодательства Российской Федерации, </w:t>
      </w:r>
      <w:r>
        <w:rPr>
          <w:rFonts w:hint="default" w:ascii="Times New Roman" w:hAnsi="Times New Roman" w:cs="Times New Roman"/>
          <w:sz w:val="26"/>
          <w:szCs w:val="26"/>
          <w:lang w:val="ru-RU"/>
        </w:rPr>
        <w:t>У</w:t>
      </w:r>
      <w:r>
        <w:rPr>
          <w:rFonts w:hint="default" w:ascii="Times New Roman" w:hAnsi="Times New Roman" w:cs="Times New Roman"/>
          <w:sz w:val="26"/>
          <w:szCs w:val="26"/>
        </w:rPr>
        <w:t xml:space="preserve">става учреждения, иных внутренних документов </w:t>
      </w:r>
      <w:r>
        <w:rPr>
          <w:rFonts w:hint="default" w:ascii="Times New Roman" w:hAnsi="Times New Roman" w:cs="Times New Roman"/>
          <w:sz w:val="26"/>
          <w:szCs w:val="26"/>
          <w:lang w:val="ru-RU"/>
        </w:rPr>
        <w:t>У</w:t>
      </w:r>
      <w:r>
        <w:rPr>
          <w:rFonts w:hint="default" w:ascii="Times New Roman" w:hAnsi="Times New Roman" w:cs="Times New Roman"/>
          <w:sz w:val="26"/>
          <w:szCs w:val="26"/>
        </w:rPr>
        <w:t>чреждения, а также настоящего Положения.</w:t>
      </w:r>
    </w:p>
    <w:p w14:paraId="26F539B6">
      <w:pPr>
        <w:pStyle w:val="7"/>
        <w:keepNext w:val="0"/>
        <w:keepLines w:val="0"/>
        <w:pageBreakBefore w:val="0"/>
        <w:widowControl w:val="0"/>
        <w:numPr>
          <w:ilvl w:val="0"/>
          <w:numId w:val="0"/>
        </w:numPr>
        <w:tabs>
          <w:tab w:val="left" w:pos="1466"/>
          <w:tab w:val="left" w:pos="1468"/>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3.2.4. </w:t>
      </w:r>
      <w:r>
        <w:rPr>
          <w:rFonts w:hint="default" w:ascii="Times New Roman" w:hAnsi="Times New Roman" w:cs="Times New Roman"/>
          <w:sz w:val="26"/>
          <w:szCs w:val="26"/>
        </w:rPr>
        <w:t>Определяет порядок</w:t>
      </w:r>
      <w:r>
        <w:rPr>
          <w:rFonts w:hint="default" w:ascii="Times New Roman" w:hAnsi="Times New Roman" w:cs="Times New Roman"/>
          <w:spacing w:val="-4"/>
          <w:sz w:val="26"/>
          <w:szCs w:val="26"/>
        </w:rPr>
        <w:t xml:space="preserve"> </w:t>
      </w:r>
      <w:r>
        <w:rPr>
          <w:rFonts w:hint="default" w:ascii="Times New Roman" w:hAnsi="Times New Roman" w:cs="Times New Roman"/>
          <w:sz w:val="26"/>
          <w:szCs w:val="26"/>
        </w:rPr>
        <w:t>и</w:t>
      </w:r>
      <w:r>
        <w:rPr>
          <w:rFonts w:hint="default" w:ascii="Times New Roman" w:hAnsi="Times New Roman" w:cs="Times New Roman"/>
          <w:spacing w:val="40"/>
          <w:sz w:val="26"/>
          <w:szCs w:val="26"/>
        </w:rPr>
        <w:t xml:space="preserve"> </w:t>
      </w:r>
      <w:r>
        <w:rPr>
          <w:rFonts w:hint="default" w:ascii="Times New Roman" w:hAnsi="Times New Roman" w:cs="Times New Roman"/>
          <w:sz w:val="26"/>
          <w:szCs w:val="26"/>
        </w:rPr>
        <w:t>организует предварительное рассмотрение материалов, документов, поступивших в комиссию.</w:t>
      </w:r>
    </w:p>
    <w:p w14:paraId="33B3029E">
      <w:pPr>
        <w:pStyle w:val="7"/>
        <w:keepNext w:val="0"/>
        <w:keepLines w:val="0"/>
        <w:pageBreakBefore w:val="0"/>
        <w:widowControl w:val="0"/>
        <w:numPr>
          <w:ilvl w:val="0"/>
          <w:numId w:val="0"/>
        </w:numPr>
        <w:tabs>
          <w:tab w:val="left" w:pos="1466"/>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3.2.5. </w:t>
      </w:r>
      <w:r>
        <w:rPr>
          <w:rFonts w:hint="default" w:ascii="Times New Roman" w:hAnsi="Times New Roman" w:cs="Times New Roman"/>
          <w:sz w:val="26"/>
          <w:szCs w:val="26"/>
        </w:rPr>
        <w:t>Созывает</w:t>
      </w:r>
      <w:r>
        <w:rPr>
          <w:rFonts w:hint="default" w:ascii="Times New Roman" w:hAnsi="Times New Roman" w:cs="Times New Roman"/>
          <w:spacing w:val="-6"/>
          <w:sz w:val="26"/>
          <w:szCs w:val="26"/>
        </w:rPr>
        <w:t xml:space="preserve"> </w:t>
      </w:r>
      <w:r>
        <w:rPr>
          <w:rFonts w:hint="default" w:ascii="Times New Roman" w:hAnsi="Times New Roman" w:cs="Times New Roman"/>
          <w:sz w:val="26"/>
          <w:szCs w:val="26"/>
        </w:rPr>
        <w:t>заседания</w:t>
      </w:r>
      <w:r>
        <w:rPr>
          <w:rFonts w:hint="default" w:ascii="Times New Roman" w:hAnsi="Times New Roman" w:cs="Times New Roman"/>
          <w:spacing w:val="-6"/>
          <w:sz w:val="26"/>
          <w:szCs w:val="26"/>
        </w:rPr>
        <w:t xml:space="preserve"> </w:t>
      </w:r>
      <w:r>
        <w:rPr>
          <w:rFonts w:hint="default" w:ascii="Times New Roman" w:hAnsi="Times New Roman" w:cs="Times New Roman"/>
          <w:sz w:val="26"/>
          <w:szCs w:val="26"/>
        </w:rPr>
        <w:t>комиссии</w:t>
      </w:r>
      <w:r>
        <w:rPr>
          <w:rFonts w:hint="default" w:ascii="Times New Roman" w:hAnsi="Times New Roman" w:cs="Times New Roman"/>
          <w:spacing w:val="-8"/>
          <w:sz w:val="26"/>
          <w:szCs w:val="26"/>
        </w:rPr>
        <w:t xml:space="preserve"> </w:t>
      </w:r>
      <w:r>
        <w:rPr>
          <w:rFonts w:hint="default" w:ascii="Times New Roman" w:hAnsi="Times New Roman" w:cs="Times New Roman"/>
          <w:sz w:val="26"/>
          <w:szCs w:val="26"/>
        </w:rPr>
        <w:t>и</w:t>
      </w:r>
      <w:r>
        <w:rPr>
          <w:rFonts w:hint="default" w:ascii="Times New Roman" w:hAnsi="Times New Roman" w:cs="Times New Roman"/>
          <w:spacing w:val="-5"/>
          <w:sz w:val="26"/>
          <w:szCs w:val="26"/>
        </w:rPr>
        <w:t xml:space="preserve"> </w:t>
      </w:r>
      <w:r>
        <w:rPr>
          <w:rFonts w:hint="default" w:ascii="Times New Roman" w:hAnsi="Times New Roman" w:cs="Times New Roman"/>
          <w:sz w:val="26"/>
          <w:szCs w:val="26"/>
        </w:rPr>
        <w:t>председательствует</w:t>
      </w:r>
      <w:r>
        <w:rPr>
          <w:rFonts w:hint="default" w:ascii="Times New Roman" w:hAnsi="Times New Roman" w:cs="Times New Roman"/>
          <w:spacing w:val="-5"/>
          <w:sz w:val="26"/>
          <w:szCs w:val="26"/>
        </w:rPr>
        <w:t xml:space="preserve"> </w:t>
      </w:r>
      <w:r>
        <w:rPr>
          <w:rFonts w:hint="default" w:ascii="Times New Roman" w:hAnsi="Times New Roman" w:cs="Times New Roman"/>
          <w:sz w:val="26"/>
          <w:szCs w:val="26"/>
        </w:rPr>
        <w:t>на</w:t>
      </w:r>
      <w:r>
        <w:rPr>
          <w:rFonts w:hint="default" w:ascii="Times New Roman" w:hAnsi="Times New Roman" w:cs="Times New Roman"/>
          <w:spacing w:val="-5"/>
          <w:sz w:val="26"/>
          <w:szCs w:val="26"/>
        </w:rPr>
        <w:t xml:space="preserve"> </w:t>
      </w:r>
      <w:r>
        <w:rPr>
          <w:rFonts w:hint="default" w:ascii="Times New Roman" w:hAnsi="Times New Roman" w:cs="Times New Roman"/>
          <w:spacing w:val="-4"/>
          <w:sz w:val="26"/>
          <w:szCs w:val="26"/>
        </w:rPr>
        <w:t>них.</w:t>
      </w:r>
    </w:p>
    <w:p w14:paraId="7301AE13">
      <w:pPr>
        <w:pStyle w:val="7"/>
        <w:keepNext w:val="0"/>
        <w:keepLines w:val="0"/>
        <w:pageBreakBefore w:val="0"/>
        <w:widowControl w:val="0"/>
        <w:numPr>
          <w:ilvl w:val="0"/>
          <w:numId w:val="0"/>
        </w:numPr>
        <w:tabs>
          <w:tab w:val="left" w:pos="1466"/>
          <w:tab w:val="left" w:pos="1468"/>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3.2.6. </w:t>
      </w:r>
      <w:r>
        <w:rPr>
          <w:rFonts w:hint="default" w:ascii="Times New Roman" w:hAnsi="Times New Roman" w:cs="Times New Roman"/>
          <w:sz w:val="26"/>
          <w:szCs w:val="26"/>
        </w:rPr>
        <w:t xml:space="preserve">Формирует повестку дня заседания и руководит подготовкой проведения </w:t>
      </w:r>
      <w:r>
        <w:rPr>
          <w:rFonts w:hint="default" w:ascii="Times New Roman" w:hAnsi="Times New Roman" w:cs="Times New Roman"/>
          <w:spacing w:val="-2"/>
          <w:sz w:val="26"/>
          <w:szCs w:val="26"/>
        </w:rPr>
        <w:t>заседаний.</w:t>
      </w:r>
    </w:p>
    <w:p w14:paraId="64B98B68">
      <w:pPr>
        <w:pStyle w:val="7"/>
        <w:keepNext w:val="0"/>
        <w:keepLines w:val="0"/>
        <w:pageBreakBefore w:val="0"/>
        <w:widowControl w:val="0"/>
        <w:numPr>
          <w:ilvl w:val="0"/>
          <w:numId w:val="0"/>
        </w:numPr>
        <w:tabs>
          <w:tab w:val="left" w:pos="1466"/>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3.2.7. </w:t>
      </w:r>
      <w:r>
        <w:rPr>
          <w:rFonts w:hint="default" w:ascii="Times New Roman" w:hAnsi="Times New Roman" w:cs="Times New Roman"/>
          <w:sz w:val="26"/>
          <w:szCs w:val="26"/>
        </w:rPr>
        <w:t>Определяет</w:t>
      </w:r>
      <w:r>
        <w:rPr>
          <w:rFonts w:hint="default" w:ascii="Times New Roman" w:hAnsi="Times New Roman" w:cs="Times New Roman"/>
          <w:spacing w:val="-7"/>
          <w:sz w:val="26"/>
          <w:szCs w:val="26"/>
        </w:rPr>
        <w:t xml:space="preserve"> </w:t>
      </w:r>
      <w:r>
        <w:rPr>
          <w:rFonts w:hint="default" w:ascii="Times New Roman" w:hAnsi="Times New Roman" w:cs="Times New Roman"/>
          <w:sz w:val="26"/>
          <w:szCs w:val="26"/>
        </w:rPr>
        <w:t>состав</w:t>
      </w:r>
      <w:r>
        <w:rPr>
          <w:rFonts w:hint="default" w:ascii="Times New Roman" w:hAnsi="Times New Roman" w:cs="Times New Roman"/>
          <w:spacing w:val="-4"/>
          <w:sz w:val="26"/>
          <w:szCs w:val="26"/>
        </w:rPr>
        <w:t xml:space="preserve"> </w:t>
      </w:r>
      <w:r>
        <w:rPr>
          <w:rFonts w:hint="default" w:ascii="Times New Roman" w:hAnsi="Times New Roman" w:cs="Times New Roman"/>
          <w:sz w:val="26"/>
          <w:szCs w:val="26"/>
        </w:rPr>
        <w:t>лиц,</w:t>
      </w:r>
      <w:r>
        <w:rPr>
          <w:rFonts w:hint="default" w:ascii="Times New Roman" w:hAnsi="Times New Roman" w:cs="Times New Roman"/>
          <w:spacing w:val="-4"/>
          <w:sz w:val="26"/>
          <w:szCs w:val="26"/>
        </w:rPr>
        <w:t xml:space="preserve"> </w:t>
      </w:r>
      <w:r>
        <w:rPr>
          <w:rFonts w:hint="default" w:ascii="Times New Roman" w:hAnsi="Times New Roman" w:cs="Times New Roman"/>
          <w:sz w:val="26"/>
          <w:szCs w:val="26"/>
        </w:rPr>
        <w:t>приглашаемых</w:t>
      </w:r>
      <w:r>
        <w:rPr>
          <w:rFonts w:hint="default" w:ascii="Times New Roman" w:hAnsi="Times New Roman" w:cs="Times New Roman"/>
          <w:spacing w:val="-3"/>
          <w:sz w:val="26"/>
          <w:szCs w:val="26"/>
        </w:rPr>
        <w:t xml:space="preserve"> </w:t>
      </w:r>
      <w:r>
        <w:rPr>
          <w:rFonts w:hint="default" w:ascii="Times New Roman" w:hAnsi="Times New Roman" w:cs="Times New Roman"/>
          <w:sz w:val="26"/>
          <w:szCs w:val="26"/>
        </w:rPr>
        <w:t>на</w:t>
      </w:r>
      <w:r>
        <w:rPr>
          <w:rFonts w:hint="default" w:ascii="Times New Roman" w:hAnsi="Times New Roman" w:cs="Times New Roman"/>
          <w:spacing w:val="-4"/>
          <w:sz w:val="26"/>
          <w:szCs w:val="26"/>
        </w:rPr>
        <w:t xml:space="preserve"> </w:t>
      </w:r>
      <w:r>
        <w:rPr>
          <w:rFonts w:hint="default" w:ascii="Times New Roman" w:hAnsi="Times New Roman" w:cs="Times New Roman"/>
          <w:spacing w:val="-2"/>
          <w:sz w:val="26"/>
          <w:szCs w:val="26"/>
        </w:rPr>
        <w:t>заседания.</w:t>
      </w:r>
    </w:p>
    <w:p w14:paraId="2C7F7A8F">
      <w:pPr>
        <w:pStyle w:val="7"/>
        <w:keepNext w:val="0"/>
        <w:keepLines w:val="0"/>
        <w:pageBreakBefore w:val="0"/>
        <w:widowControl w:val="0"/>
        <w:numPr>
          <w:ilvl w:val="0"/>
          <w:numId w:val="0"/>
        </w:numPr>
        <w:tabs>
          <w:tab w:val="left" w:pos="1466"/>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3.2.8. </w:t>
      </w:r>
      <w:r>
        <w:rPr>
          <w:rFonts w:hint="default" w:ascii="Times New Roman" w:hAnsi="Times New Roman" w:cs="Times New Roman"/>
          <w:sz w:val="26"/>
          <w:szCs w:val="26"/>
        </w:rPr>
        <w:t>Ведет</w:t>
      </w:r>
      <w:r>
        <w:rPr>
          <w:rFonts w:hint="default" w:ascii="Times New Roman" w:hAnsi="Times New Roman" w:cs="Times New Roman"/>
          <w:spacing w:val="1"/>
          <w:sz w:val="26"/>
          <w:szCs w:val="26"/>
        </w:rPr>
        <w:t xml:space="preserve"> </w:t>
      </w:r>
      <w:r>
        <w:rPr>
          <w:rFonts w:hint="default" w:ascii="Times New Roman" w:hAnsi="Times New Roman" w:cs="Times New Roman"/>
          <w:spacing w:val="-2"/>
          <w:sz w:val="26"/>
          <w:szCs w:val="26"/>
        </w:rPr>
        <w:t>заседания.</w:t>
      </w:r>
    </w:p>
    <w:p w14:paraId="2417B7C0">
      <w:pPr>
        <w:pStyle w:val="7"/>
        <w:keepNext w:val="0"/>
        <w:keepLines w:val="0"/>
        <w:pageBreakBefore w:val="0"/>
        <w:widowControl w:val="0"/>
        <w:numPr>
          <w:ilvl w:val="0"/>
          <w:numId w:val="0"/>
        </w:numPr>
        <w:tabs>
          <w:tab w:val="left" w:pos="1538"/>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3.2.9. </w:t>
      </w:r>
      <w:r>
        <w:rPr>
          <w:rFonts w:hint="default" w:ascii="Times New Roman" w:hAnsi="Times New Roman" w:cs="Times New Roman"/>
          <w:sz w:val="26"/>
          <w:szCs w:val="26"/>
        </w:rPr>
        <w:t>Подписывает</w:t>
      </w:r>
      <w:r>
        <w:rPr>
          <w:rFonts w:hint="default" w:ascii="Times New Roman" w:hAnsi="Times New Roman" w:cs="Times New Roman"/>
          <w:spacing w:val="-7"/>
          <w:sz w:val="26"/>
          <w:szCs w:val="26"/>
        </w:rPr>
        <w:t xml:space="preserve"> </w:t>
      </w:r>
      <w:r>
        <w:rPr>
          <w:rFonts w:hint="default" w:ascii="Times New Roman" w:hAnsi="Times New Roman" w:cs="Times New Roman"/>
          <w:sz w:val="26"/>
          <w:szCs w:val="26"/>
        </w:rPr>
        <w:t>протокол</w:t>
      </w:r>
      <w:r>
        <w:rPr>
          <w:rFonts w:hint="default" w:ascii="Times New Roman" w:hAnsi="Times New Roman" w:cs="Times New Roman"/>
          <w:spacing w:val="-4"/>
          <w:sz w:val="26"/>
          <w:szCs w:val="26"/>
        </w:rPr>
        <w:t xml:space="preserve"> </w:t>
      </w:r>
      <w:r>
        <w:rPr>
          <w:rFonts w:hint="default" w:ascii="Times New Roman" w:hAnsi="Times New Roman" w:cs="Times New Roman"/>
          <w:sz w:val="26"/>
          <w:szCs w:val="26"/>
        </w:rPr>
        <w:t>заседания</w:t>
      </w:r>
      <w:r>
        <w:rPr>
          <w:rFonts w:hint="default" w:ascii="Times New Roman" w:hAnsi="Times New Roman" w:cs="Times New Roman"/>
          <w:spacing w:val="-5"/>
          <w:sz w:val="26"/>
          <w:szCs w:val="26"/>
        </w:rPr>
        <w:t xml:space="preserve"> </w:t>
      </w:r>
      <w:r>
        <w:rPr>
          <w:rFonts w:hint="default" w:ascii="Times New Roman" w:hAnsi="Times New Roman" w:cs="Times New Roman"/>
          <w:spacing w:val="-2"/>
          <w:sz w:val="26"/>
          <w:szCs w:val="26"/>
        </w:rPr>
        <w:t>комиссии.</w:t>
      </w:r>
    </w:p>
    <w:p w14:paraId="38E6B550">
      <w:pPr>
        <w:pStyle w:val="7"/>
        <w:keepNext w:val="0"/>
        <w:keepLines w:val="0"/>
        <w:pageBreakBefore w:val="0"/>
        <w:widowControl w:val="0"/>
        <w:numPr>
          <w:ilvl w:val="0"/>
          <w:numId w:val="0"/>
        </w:numPr>
        <w:tabs>
          <w:tab w:val="left" w:pos="1537"/>
          <w:tab w:val="left" w:pos="1539"/>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3.2.10. </w:t>
      </w:r>
      <w:r>
        <w:rPr>
          <w:rFonts w:hint="default" w:ascii="Times New Roman" w:hAnsi="Times New Roman" w:cs="Times New Roman"/>
          <w:sz w:val="26"/>
          <w:szCs w:val="26"/>
        </w:rPr>
        <w:t>Подписывает</w:t>
      </w:r>
      <w:r>
        <w:rPr>
          <w:rFonts w:hint="default" w:ascii="Times New Roman" w:hAnsi="Times New Roman" w:cs="Times New Roman"/>
          <w:spacing w:val="40"/>
          <w:sz w:val="26"/>
          <w:szCs w:val="26"/>
        </w:rPr>
        <w:t xml:space="preserve"> </w:t>
      </w:r>
      <w:r>
        <w:rPr>
          <w:rFonts w:hint="default" w:ascii="Times New Roman" w:hAnsi="Times New Roman" w:cs="Times New Roman"/>
          <w:sz w:val="26"/>
          <w:szCs w:val="26"/>
        </w:rPr>
        <w:t>рекомендации,</w:t>
      </w:r>
      <w:r>
        <w:rPr>
          <w:rFonts w:hint="default" w:ascii="Times New Roman" w:hAnsi="Times New Roman" w:cs="Times New Roman"/>
          <w:spacing w:val="40"/>
          <w:sz w:val="26"/>
          <w:szCs w:val="26"/>
        </w:rPr>
        <w:t xml:space="preserve"> </w:t>
      </w:r>
      <w:r>
        <w:rPr>
          <w:rFonts w:hint="default" w:ascii="Times New Roman" w:hAnsi="Times New Roman" w:cs="Times New Roman"/>
          <w:sz w:val="26"/>
          <w:szCs w:val="26"/>
        </w:rPr>
        <w:t>предложения,</w:t>
      </w:r>
      <w:r>
        <w:rPr>
          <w:rFonts w:hint="default" w:ascii="Times New Roman" w:hAnsi="Times New Roman" w:cs="Times New Roman"/>
          <w:spacing w:val="40"/>
          <w:sz w:val="26"/>
          <w:szCs w:val="26"/>
        </w:rPr>
        <w:t xml:space="preserve"> </w:t>
      </w:r>
      <w:r>
        <w:rPr>
          <w:rFonts w:hint="default" w:ascii="Times New Roman" w:hAnsi="Times New Roman" w:cs="Times New Roman"/>
          <w:sz w:val="26"/>
          <w:szCs w:val="26"/>
        </w:rPr>
        <w:t>письма,</w:t>
      </w:r>
      <w:r>
        <w:rPr>
          <w:rFonts w:hint="default" w:ascii="Times New Roman" w:hAnsi="Times New Roman" w:cs="Times New Roman"/>
          <w:spacing w:val="40"/>
          <w:sz w:val="26"/>
          <w:szCs w:val="26"/>
        </w:rPr>
        <w:t xml:space="preserve"> </w:t>
      </w:r>
      <w:r>
        <w:rPr>
          <w:rFonts w:hint="default" w:ascii="Times New Roman" w:hAnsi="Times New Roman" w:cs="Times New Roman"/>
          <w:sz w:val="26"/>
          <w:szCs w:val="26"/>
        </w:rPr>
        <w:t>обращения</w:t>
      </w:r>
      <w:r>
        <w:rPr>
          <w:rFonts w:hint="default" w:ascii="Times New Roman" w:hAnsi="Times New Roman" w:cs="Times New Roman"/>
          <w:spacing w:val="40"/>
          <w:sz w:val="26"/>
          <w:szCs w:val="26"/>
        </w:rPr>
        <w:t xml:space="preserve"> </w:t>
      </w:r>
      <w:r>
        <w:rPr>
          <w:rFonts w:hint="default" w:ascii="Times New Roman" w:hAnsi="Times New Roman" w:cs="Times New Roman"/>
          <w:sz w:val="26"/>
          <w:szCs w:val="26"/>
        </w:rPr>
        <w:t>и</w:t>
      </w:r>
      <w:r>
        <w:rPr>
          <w:rFonts w:hint="default" w:ascii="Times New Roman" w:hAnsi="Times New Roman" w:cs="Times New Roman"/>
          <w:spacing w:val="40"/>
          <w:sz w:val="26"/>
          <w:szCs w:val="26"/>
        </w:rPr>
        <w:t xml:space="preserve"> </w:t>
      </w:r>
      <w:r>
        <w:rPr>
          <w:rFonts w:hint="default" w:ascii="Times New Roman" w:hAnsi="Times New Roman" w:cs="Times New Roman"/>
          <w:sz w:val="26"/>
          <w:szCs w:val="26"/>
        </w:rPr>
        <w:t>иные документы, направляемые от имени комиссии.</w:t>
      </w:r>
    </w:p>
    <w:p w14:paraId="5C519ACB">
      <w:pPr>
        <w:pStyle w:val="7"/>
        <w:keepNext w:val="0"/>
        <w:keepLines w:val="0"/>
        <w:pageBreakBefore w:val="0"/>
        <w:widowControl w:val="0"/>
        <w:numPr>
          <w:ilvl w:val="0"/>
          <w:numId w:val="0"/>
        </w:numPr>
        <w:tabs>
          <w:tab w:val="left" w:pos="1537"/>
          <w:tab w:val="left" w:pos="1539"/>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3.2.11. </w:t>
      </w:r>
      <w:r>
        <w:rPr>
          <w:rFonts w:hint="default" w:ascii="Times New Roman" w:hAnsi="Times New Roman" w:cs="Times New Roman"/>
          <w:sz w:val="26"/>
          <w:szCs w:val="26"/>
        </w:rPr>
        <w:t xml:space="preserve">Выполняет другие функции в соответствии с настоящим Положением и иными внутренними документами </w:t>
      </w:r>
      <w:r>
        <w:rPr>
          <w:rFonts w:hint="default" w:ascii="Times New Roman" w:hAnsi="Times New Roman" w:cs="Times New Roman"/>
          <w:sz w:val="26"/>
          <w:szCs w:val="26"/>
          <w:lang w:val="ru-RU"/>
        </w:rPr>
        <w:t>У</w:t>
      </w:r>
      <w:r>
        <w:rPr>
          <w:rFonts w:hint="default" w:ascii="Times New Roman" w:hAnsi="Times New Roman" w:cs="Times New Roman"/>
          <w:sz w:val="26"/>
          <w:szCs w:val="26"/>
        </w:rPr>
        <w:t>чреждения.</w:t>
      </w:r>
    </w:p>
    <w:p w14:paraId="259A03D5">
      <w:pPr>
        <w:pStyle w:val="7"/>
        <w:keepNext w:val="0"/>
        <w:keepLines w:val="0"/>
        <w:pageBreakBefore w:val="0"/>
        <w:widowControl w:val="0"/>
        <w:numPr>
          <w:ilvl w:val="0"/>
          <w:numId w:val="0"/>
        </w:numPr>
        <w:tabs>
          <w:tab w:val="left" w:pos="0"/>
          <w:tab w:val="left" w:pos="1213"/>
          <w:tab w:val="left" w:pos="2211"/>
          <w:tab w:val="left" w:pos="3724"/>
          <w:tab w:val="left" w:pos="5519"/>
          <w:tab w:val="left" w:pos="6877"/>
          <w:tab w:val="left" w:pos="7460"/>
          <w:tab w:val="left" w:pos="9150"/>
        </w:tabs>
        <w:kinsoku/>
        <w:wordWrap/>
        <w:overflowPunct/>
        <w:topLinePunct w:val="0"/>
        <w:autoSpaceDE w:val="0"/>
        <w:autoSpaceDN w:val="0"/>
        <w:bidi w:val="0"/>
        <w:adjustRightInd/>
        <w:snapToGrid/>
        <w:spacing w:before="0" w:after="0" w:line="240" w:lineRule="auto"/>
        <w:ind w:leftChars="0" w:right="0" w:rightChars="0" w:firstLine="480" w:firstLineChars="200"/>
        <w:jc w:val="both"/>
        <w:textAlignment w:val="auto"/>
        <w:rPr>
          <w:rFonts w:hint="default" w:ascii="Times New Roman" w:hAnsi="Times New Roman" w:cs="Times New Roman"/>
          <w:sz w:val="26"/>
          <w:szCs w:val="26"/>
        </w:rPr>
      </w:pPr>
      <w:r>
        <w:rPr>
          <w:rFonts w:hint="default" w:ascii="Times New Roman" w:hAnsi="Times New Roman" w:cs="Times New Roman"/>
          <w:spacing w:val="-10"/>
          <w:sz w:val="26"/>
          <w:szCs w:val="26"/>
          <w:lang w:val="ru-RU"/>
        </w:rPr>
        <w:t xml:space="preserve">3.3. </w:t>
      </w:r>
      <w:r>
        <w:rPr>
          <w:rFonts w:hint="default" w:ascii="Times New Roman" w:hAnsi="Times New Roman" w:cs="Times New Roman"/>
          <w:spacing w:val="-10"/>
          <w:sz w:val="26"/>
          <w:szCs w:val="26"/>
        </w:rPr>
        <w:t>В</w:t>
      </w:r>
      <w:r>
        <w:rPr>
          <w:rFonts w:hint="default" w:ascii="Times New Roman" w:hAnsi="Times New Roman" w:cs="Times New Roman"/>
          <w:sz w:val="26"/>
          <w:szCs w:val="26"/>
        </w:rPr>
        <w:tab/>
      </w:r>
      <w:r>
        <w:rPr>
          <w:rFonts w:hint="default" w:ascii="Times New Roman" w:hAnsi="Times New Roman" w:cs="Times New Roman"/>
          <w:spacing w:val="-2"/>
          <w:sz w:val="26"/>
          <w:szCs w:val="26"/>
        </w:rPr>
        <w:t>случае</w:t>
      </w:r>
      <w:r>
        <w:rPr>
          <w:rFonts w:hint="default" w:ascii="Times New Roman" w:hAnsi="Times New Roman" w:cs="Times New Roman"/>
          <w:sz w:val="26"/>
          <w:szCs w:val="26"/>
        </w:rPr>
        <w:tab/>
      </w:r>
      <w:r>
        <w:rPr>
          <w:rFonts w:hint="default" w:ascii="Times New Roman" w:hAnsi="Times New Roman" w:cs="Times New Roman"/>
          <w:spacing w:val="-2"/>
          <w:sz w:val="26"/>
          <w:szCs w:val="26"/>
        </w:rPr>
        <w:t>отсутствия</w:t>
      </w:r>
      <w:r>
        <w:rPr>
          <w:rFonts w:hint="default" w:ascii="Times New Roman" w:hAnsi="Times New Roman" w:cs="Times New Roman"/>
          <w:sz w:val="26"/>
          <w:szCs w:val="26"/>
        </w:rPr>
        <w:tab/>
      </w:r>
      <w:r>
        <w:rPr>
          <w:rFonts w:hint="default" w:ascii="Times New Roman" w:hAnsi="Times New Roman" w:cs="Times New Roman"/>
          <w:spacing w:val="-2"/>
          <w:sz w:val="26"/>
          <w:szCs w:val="26"/>
        </w:rPr>
        <w:t>председателя</w:t>
      </w:r>
      <w:r>
        <w:rPr>
          <w:rFonts w:hint="default" w:ascii="Times New Roman" w:hAnsi="Times New Roman" w:cs="Times New Roman"/>
          <w:sz w:val="26"/>
          <w:szCs w:val="26"/>
        </w:rPr>
        <w:tab/>
      </w:r>
      <w:r>
        <w:rPr>
          <w:rFonts w:hint="default" w:ascii="Times New Roman" w:hAnsi="Times New Roman" w:cs="Times New Roman"/>
          <w:spacing w:val="-2"/>
          <w:sz w:val="26"/>
          <w:szCs w:val="26"/>
        </w:rPr>
        <w:t>комиссии</w:t>
      </w:r>
      <w:r>
        <w:rPr>
          <w:rFonts w:hint="default" w:ascii="Times New Roman" w:hAnsi="Times New Roman" w:cs="Times New Roman"/>
          <w:sz w:val="26"/>
          <w:szCs w:val="26"/>
        </w:rPr>
        <w:tab/>
      </w:r>
      <w:r>
        <w:rPr>
          <w:rFonts w:hint="default" w:ascii="Times New Roman" w:hAnsi="Times New Roman" w:cs="Times New Roman"/>
          <w:spacing w:val="-4"/>
          <w:sz w:val="26"/>
          <w:szCs w:val="26"/>
        </w:rPr>
        <w:t>его</w:t>
      </w:r>
      <w:r>
        <w:rPr>
          <w:rFonts w:hint="default" w:ascii="Times New Roman" w:hAnsi="Times New Roman" w:cs="Times New Roman"/>
          <w:sz w:val="26"/>
          <w:szCs w:val="26"/>
        </w:rPr>
        <w:tab/>
      </w:r>
      <w:r>
        <w:rPr>
          <w:rFonts w:hint="default" w:ascii="Times New Roman" w:hAnsi="Times New Roman" w:cs="Times New Roman"/>
          <w:spacing w:val="-2"/>
          <w:sz w:val="26"/>
          <w:szCs w:val="26"/>
        </w:rPr>
        <w:t>обязанности</w:t>
      </w:r>
      <w:r>
        <w:rPr>
          <w:rFonts w:hint="default" w:ascii="Times New Roman" w:hAnsi="Times New Roman" w:cs="Times New Roman"/>
          <w:spacing w:val="-2"/>
          <w:sz w:val="26"/>
          <w:szCs w:val="26"/>
          <w:lang w:val="ru-RU"/>
        </w:rPr>
        <w:t xml:space="preserve"> </w:t>
      </w:r>
      <w:r>
        <w:rPr>
          <w:rFonts w:hint="default" w:ascii="Times New Roman" w:hAnsi="Times New Roman" w:cs="Times New Roman"/>
          <w:spacing w:val="-2"/>
          <w:sz w:val="26"/>
          <w:szCs w:val="26"/>
        </w:rPr>
        <w:t xml:space="preserve">исполняет </w:t>
      </w:r>
      <w:r>
        <w:rPr>
          <w:rFonts w:hint="default" w:ascii="Times New Roman" w:hAnsi="Times New Roman" w:cs="Times New Roman"/>
          <w:sz w:val="26"/>
          <w:szCs w:val="26"/>
        </w:rPr>
        <w:t>заместитель председателя комиссии.</w:t>
      </w:r>
    </w:p>
    <w:p w14:paraId="7A9F4123">
      <w:pPr>
        <w:pStyle w:val="7"/>
        <w:keepNext w:val="0"/>
        <w:keepLines w:val="0"/>
        <w:pageBreakBefore w:val="0"/>
        <w:widowControl w:val="0"/>
        <w:numPr>
          <w:ilvl w:val="0"/>
          <w:numId w:val="0"/>
        </w:numPr>
        <w:tabs>
          <w:tab w:val="left" w:pos="819"/>
        </w:tabs>
        <w:kinsoku/>
        <w:wordWrap/>
        <w:overflowPunct/>
        <w:topLinePunct w:val="0"/>
        <w:autoSpaceDE w:val="0"/>
        <w:autoSpaceDN w:val="0"/>
        <w:bidi w:val="0"/>
        <w:adjustRightInd/>
        <w:snapToGrid/>
        <w:spacing w:before="0" w:after="0" w:line="240" w:lineRule="auto"/>
        <w:ind w:left="0" w:leftChars="0" w:right="0" w:rightChars="0" w:firstLine="520" w:firstLineChars="200"/>
        <w:jc w:val="left"/>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3.4. </w:t>
      </w:r>
      <w:r>
        <w:rPr>
          <w:rFonts w:hint="default" w:ascii="Times New Roman" w:hAnsi="Times New Roman" w:cs="Times New Roman"/>
          <w:sz w:val="26"/>
          <w:szCs w:val="26"/>
        </w:rPr>
        <w:t xml:space="preserve">Члены </w:t>
      </w:r>
      <w:r>
        <w:rPr>
          <w:rFonts w:hint="default" w:ascii="Times New Roman" w:hAnsi="Times New Roman" w:cs="Times New Roman"/>
          <w:spacing w:val="-2"/>
          <w:sz w:val="26"/>
          <w:szCs w:val="26"/>
        </w:rPr>
        <w:t>комиссии:</w:t>
      </w:r>
    </w:p>
    <w:p w14:paraId="3AC4882F">
      <w:pPr>
        <w:pStyle w:val="7"/>
        <w:keepNext w:val="0"/>
        <w:keepLines w:val="0"/>
        <w:pageBreakBefore w:val="0"/>
        <w:widowControl w:val="0"/>
        <w:numPr>
          <w:ilvl w:val="0"/>
          <w:numId w:val="0"/>
        </w:numPr>
        <w:tabs>
          <w:tab w:val="left" w:pos="1466"/>
        </w:tabs>
        <w:kinsoku/>
        <w:wordWrap/>
        <w:overflowPunct/>
        <w:topLinePunct w:val="0"/>
        <w:autoSpaceDE w:val="0"/>
        <w:autoSpaceDN w:val="0"/>
        <w:bidi w:val="0"/>
        <w:adjustRightInd/>
        <w:snapToGrid/>
        <w:spacing w:before="0" w:after="0" w:line="240" w:lineRule="auto"/>
        <w:ind w:left="0" w:leftChars="0" w:right="0" w:rightChars="0" w:firstLine="520" w:firstLineChars="200"/>
        <w:jc w:val="left"/>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3.4.1. </w:t>
      </w:r>
      <w:r>
        <w:rPr>
          <w:rFonts w:hint="default" w:ascii="Times New Roman" w:hAnsi="Times New Roman" w:cs="Times New Roman"/>
          <w:sz w:val="26"/>
          <w:szCs w:val="26"/>
        </w:rPr>
        <w:t>Принимают</w:t>
      </w:r>
      <w:r>
        <w:rPr>
          <w:rFonts w:hint="default" w:ascii="Times New Roman" w:hAnsi="Times New Roman" w:cs="Times New Roman"/>
          <w:spacing w:val="-5"/>
          <w:sz w:val="26"/>
          <w:szCs w:val="26"/>
        </w:rPr>
        <w:t xml:space="preserve"> </w:t>
      </w:r>
      <w:r>
        <w:rPr>
          <w:rFonts w:hint="default" w:ascii="Times New Roman" w:hAnsi="Times New Roman" w:cs="Times New Roman"/>
          <w:sz w:val="26"/>
          <w:szCs w:val="26"/>
        </w:rPr>
        <w:t>участие</w:t>
      </w:r>
      <w:r>
        <w:rPr>
          <w:rFonts w:hint="default" w:ascii="Times New Roman" w:hAnsi="Times New Roman" w:cs="Times New Roman"/>
          <w:spacing w:val="-6"/>
          <w:sz w:val="26"/>
          <w:szCs w:val="26"/>
        </w:rPr>
        <w:t xml:space="preserve"> </w:t>
      </w:r>
      <w:r>
        <w:rPr>
          <w:rFonts w:hint="default" w:ascii="Times New Roman" w:hAnsi="Times New Roman" w:cs="Times New Roman"/>
          <w:sz w:val="26"/>
          <w:szCs w:val="26"/>
        </w:rPr>
        <w:t>в</w:t>
      </w:r>
      <w:r>
        <w:rPr>
          <w:rFonts w:hint="default" w:ascii="Times New Roman" w:hAnsi="Times New Roman" w:cs="Times New Roman"/>
          <w:spacing w:val="-5"/>
          <w:sz w:val="26"/>
          <w:szCs w:val="26"/>
        </w:rPr>
        <w:t xml:space="preserve"> </w:t>
      </w:r>
      <w:r>
        <w:rPr>
          <w:rFonts w:hint="default" w:ascii="Times New Roman" w:hAnsi="Times New Roman" w:cs="Times New Roman"/>
          <w:sz w:val="26"/>
          <w:szCs w:val="26"/>
        </w:rPr>
        <w:t>работе</w:t>
      </w:r>
      <w:r>
        <w:rPr>
          <w:rFonts w:hint="default" w:ascii="Times New Roman" w:hAnsi="Times New Roman" w:cs="Times New Roman"/>
          <w:spacing w:val="-2"/>
          <w:sz w:val="26"/>
          <w:szCs w:val="26"/>
        </w:rPr>
        <w:t xml:space="preserve"> комиссии.</w:t>
      </w:r>
    </w:p>
    <w:p w14:paraId="0479D150">
      <w:pPr>
        <w:pStyle w:val="7"/>
        <w:keepNext w:val="0"/>
        <w:keepLines w:val="0"/>
        <w:pageBreakBefore w:val="0"/>
        <w:widowControl w:val="0"/>
        <w:numPr>
          <w:ilvl w:val="0"/>
          <w:numId w:val="0"/>
        </w:numPr>
        <w:tabs>
          <w:tab w:val="left" w:pos="1466"/>
          <w:tab w:val="left" w:pos="1468"/>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3.4.2. </w:t>
      </w:r>
      <w:r>
        <w:rPr>
          <w:rFonts w:hint="default" w:ascii="Times New Roman" w:hAnsi="Times New Roman" w:cs="Times New Roman"/>
          <w:sz w:val="26"/>
          <w:szCs w:val="26"/>
        </w:rPr>
        <w:t>Вносят</w:t>
      </w:r>
      <w:r>
        <w:rPr>
          <w:rFonts w:hint="default" w:ascii="Times New Roman" w:hAnsi="Times New Roman" w:cs="Times New Roman"/>
          <w:spacing w:val="-3"/>
          <w:sz w:val="26"/>
          <w:szCs w:val="26"/>
        </w:rPr>
        <w:t xml:space="preserve"> </w:t>
      </w:r>
      <w:r>
        <w:rPr>
          <w:rFonts w:hint="default" w:ascii="Times New Roman" w:hAnsi="Times New Roman" w:cs="Times New Roman"/>
          <w:sz w:val="26"/>
          <w:szCs w:val="26"/>
        </w:rPr>
        <w:t>на</w:t>
      </w:r>
      <w:r>
        <w:rPr>
          <w:rFonts w:hint="default" w:ascii="Times New Roman" w:hAnsi="Times New Roman" w:cs="Times New Roman"/>
          <w:spacing w:val="-6"/>
          <w:sz w:val="26"/>
          <w:szCs w:val="26"/>
        </w:rPr>
        <w:t xml:space="preserve"> </w:t>
      </w:r>
      <w:r>
        <w:rPr>
          <w:rFonts w:hint="default" w:ascii="Times New Roman" w:hAnsi="Times New Roman" w:cs="Times New Roman"/>
          <w:sz w:val="26"/>
          <w:szCs w:val="26"/>
        </w:rPr>
        <w:t>рассмотрение</w:t>
      </w:r>
      <w:r>
        <w:rPr>
          <w:rFonts w:hint="default" w:ascii="Times New Roman" w:hAnsi="Times New Roman" w:cs="Times New Roman"/>
          <w:spacing w:val="-3"/>
          <w:sz w:val="26"/>
          <w:szCs w:val="26"/>
        </w:rPr>
        <w:t xml:space="preserve"> </w:t>
      </w:r>
      <w:r>
        <w:rPr>
          <w:rFonts w:hint="default" w:ascii="Times New Roman" w:hAnsi="Times New Roman" w:cs="Times New Roman"/>
          <w:sz w:val="26"/>
          <w:szCs w:val="26"/>
        </w:rPr>
        <w:t>комиссии</w:t>
      </w:r>
      <w:r>
        <w:rPr>
          <w:rFonts w:hint="default" w:ascii="Times New Roman" w:hAnsi="Times New Roman" w:cs="Times New Roman"/>
          <w:spacing w:val="-6"/>
          <w:sz w:val="26"/>
          <w:szCs w:val="26"/>
        </w:rPr>
        <w:t xml:space="preserve"> </w:t>
      </w:r>
      <w:r>
        <w:rPr>
          <w:rFonts w:hint="default" w:ascii="Times New Roman" w:hAnsi="Times New Roman" w:cs="Times New Roman"/>
          <w:sz w:val="26"/>
          <w:szCs w:val="26"/>
        </w:rPr>
        <w:t>предложения</w:t>
      </w:r>
      <w:r>
        <w:rPr>
          <w:rFonts w:hint="default" w:ascii="Times New Roman" w:hAnsi="Times New Roman" w:cs="Times New Roman"/>
          <w:spacing w:val="-6"/>
          <w:sz w:val="26"/>
          <w:szCs w:val="26"/>
        </w:rPr>
        <w:t xml:space="preserve"> </w:t>
      </w:r>
      <w:r>
        <w:rPr>
          <w:rFonts w:hint="default" w:ascii="Times New Roman" w:hAnsi="Times New Roman" w:cs="Times New Roman"/>
          <w:sz w:val="26"/>
          <w:szCs w:val="26"/>
        </w:rPr>
        <w:t>по</w:t>
      </w:r>
      <w:r>
        <w:rPr>
          <w:rFonts w:hint="default" w:ascii="Times New Roman" w:hAnsi="Times New Roman" w:cs="Times New Roman"/>
          <w:spacing w:val="-1"/>
          <w:sz w:val="26"/>
          <w:szCs w:val="26"/>
        </w:rPr>
        <w:t xml:space="preserve"> </w:t>
      </w:r>
      <w:r>
        <w:rPr>
          <w:rFonts w:hint="default" w:ascii="Times New Roman" w:hAnsi="Times New Roman" w:cs="Times New Roman"/>
          <w:sz w:val="26"/>
          <w:szCs w:val="26"/>
        </w:rPr>
        <w:t>вопросам,</w:t>
      </w:r>
      <w:r>
        <w:rPr>
          <w:rFonts w:hint="default" w:ascii="Times New Roman" w:hAnsi="Times New Roman" w:cs="Times New Roman"/>
          <w:spacing w:val="-5"/>
          <w:sz w:val="26"/>
          <w:szCs w:val="26"/>
        </w:rPr>
        <w:t xml:space="preserve"> </w:t>
      </w:r>
      <w:r>
        <w:rPr>
          <w:rFonts w:hint="default" w:ascii="Times New Roman" w:hAnsi="Times New Roman" w:cs="Times New Roman"/>
          <w:sz w:val="26"/>
          <w:szCs w:val="26"/>
        </w:rPr>
        <w:t>входящим</w:t>
      </w:r>
      <w:r>
        <w:rPr>
          <w:rFonts w:hint="default" w:ascii="Times New Roman" w:hAnsi="Times New Roman" w:cs="Times New Roman"/>
          <w:spacing w:val="-3"/>
          <w:sz w:val="26"/>
          <w:szCs w:val="26"/>
        </w:rPr>
        <w:t xml:space="preserve"> </w:t>
      </w:r>
      <w:r>
        <w:rPr>
          <w:rFonts w:hint="default" w:ascii="Times New Roman" w:hAnsi="Times New Roman" w:cs="Times New Roman"/>
          <w:sz w:val="26"/>
          <w:szCs w:val="26"/>
        </w:rPr>
        <w:t>в ее компетенцию.</w:t>
      </w:r>
    </w:p>
    <w:p w14:paraId="3DBADFFE">
      <w:pPr>
        <w:pStyle w:val="7"/>
        <w:keepNext w:val="0"/>
        <w:keepLines w:val="0"/>
        <w:pageBreakBefore w:val="0"/>
        <w:widowControl w:val="0"/>
        <w:numPr>
          <w:ilvl w:val="0"/>
          <w:numId w:val="0"/>
        </w:numPr>
        <w:tabs>
          <w:tab w:val="left" w:pos="1466"/>
          <w:tab w:val="left" w:pos="1468"/>
          <w:tab w:val="left" w:pos="2094"/>
          <w:tab w:val="left" w:pos="3719"/>
          <w:tab w:val="left" w:pos="5588"/>
          <w:tab w:val="left" w:pos="7024"/>
          <w:tab w:val="left" w:pos="8560"/>
          <w:tab w:val="left" w:pos="8975"/>
        </w:tabs>
        <w:kinsoku/>
        <w:wordWrap/>
        <w:overflowPunct/>
        <w:topLinePunct w:val="0"/>
        <w:autoSpaceDE w:val="0"/>
        <w:autoSpaceDN w:val="0"/>
        <w:bidi w:val="0"/>
        <w:adjustRightInd/>
        <w:snapToGrid/>
        <w:spacing w:before="0" w:after="0" w:line="240" w:lineRule="auto"/>
        <w:ind w:left="0" w:leftChars="0" w:right="0" w:rightChars="0" w:firstLine="496" w:firstLineChars="200"/>
        <w:jc w:val="both"/>
        <w:textAlignment w:val="auto"/>
        <w:rPr>
          <w:rFonts w:hint="default" w:ascii="Times New Roman" w:hAnsi="Times New Roman" w:cs="Times New Roman"/>
          <w:sz w:val="26"/>
          <w:szCs w:val="26"/>
        </w:rPr>
      </w:pPr>
      <w:r>
        <w:rPr>
          <w:rFonts w:hint="default" w:ascii="Times New Roman" w:hAnsi="Times New Roman" w:cs="Times New Roman"/>
          <w:spacing w:val="-6"/>
          <w:sz w:val="26"/>
          <w:szCs w:val="26"/>
          <w:lang w:val="ru-RU"/>
        </w:rPr>
        <w:t xml:space="preserve">3.4.3. </w:t>
      </w:r>
      <w:r>
        <w:rPr>
          <w:rFonts w:hint="default" w:ascii="Times New Roman" w:hAnsi="Times New Roman" w:cs="Times New Roman"/>
          <w:spacing w:val="-6"/>
          <w:sz w:val="26"/>
          <w:szCs w:val="26"/>
        </w:rPr>
        <w:t>По</w:t>
      </w:r>
      <w:r>
        <w:rPr>
          <w:rFonts w:hint="default" w:ascii="Times New Roman" w:hAnsi="Times New Roman" w:cs="Times New Roman"/>
          <w:sz w:val="26"/>
          <w:szCs w:val="26"/>
        </w:rPr>
        <w:tab/>
      </w:r>
      <w:r>
        <w:rPr>
          <w:rFonts w:hint="default" w:ascii="Times New Roman" w:hAnsi="Times New Roman" w:cs="Times New Roman"/>
          <w:spacing w:val="-2"/>
          <w:sz w:val="26"/>
          <w:szCs w:val="26"/>
        </w:rPr>
        <w:t>поручению</w:t>
      </w:r>
      <w:r>
        <w:rPr>
          <w:rFonts w:hint="default" w:ascii="Times New Roman" w:hAnsi="Times New Roman" w:cs="Times New Roman"/>
          <w:spacing w:val="-2"/>
          <w:sz w:val="26"/>
          <w:szCs w:val="26"/>
          <w:lang w:val="ru-RU"/>
        </w:rPr>
        <w:t xml:space="preserve"> </w:t>
      </w:r>
      <w:r>
        <w:rPr>
          <w:rFonts w:hint="default" w:ascii="Times New Roman" w:hAnsi="Times New Roman" w:cs="Times New Roman"/>
          <w:spacing w:val="-2"/>
          <w:sz w:val="26"/>
          <w:szCs w:val="26"/>
        </w:rPr>
        <w:t>председателя</w:t>
      </w:r>
      <w:r>
        <w:rPr>
          <w:rFonts w:hint="default" w:ascii="Times New Roman" w:hAnsi="Times New Roman" w:cs="Times New Roman"/>
          <w:spacing w:val="-2"/>
          <w:sz w:val="26"/>
          <w:szCs w:val="26"/>
          <w:lang w:val="ru-RU"/>
        </w:rPr>
        <w:t xml:space="preserve"> </w:t>
      </w:r>
      <w:r>
        <w:rPr>
          <w:rFonts w:hint="default" w:ascii="Times New Roman" w:hAnsi="Times New Roman" w:cs="Times New Roman"/>
          <w:spacing w:val="-2"/>
          <w:sz w:val="26"/>
          <w:szCs w:val="26"/>
        </w:rPr>
        <w:t>комиссии</w:t>
      </w:r>
      <w:r>
        <w:rPr>
          <w:rFonts w:hint="default" w:ascii="Times New Roman" w:hAnsi="Times New Roman" w:cs="Times New Roman"/>
          <w:spacing w:val="-2"/>
          <w:sz w:val="26"/>
          <w:szCs w:val="26"/>
          <w:lang w:val="ru-RU"/>
        </w:rPr>
        <w:t xml:space="preserve"> </w:t>
      </w:r>
      <w:r>
        <w:rPr>
          <w:rFonts w:hint="default" w:ascii="Times New Roman" w:hAnsi="Times New Roman" w:cs="Times New Roman"/>
          <w:spacing w:val="-2"/>
          <w:sz w:val="26"/>
          <w:szCs w:val="26"/>
        </w:rPr>
        <w:t>участвуют</w:t>
      </w:r>
      <w:r>
        <w:rPr>
          <w:rFonts w:hint="default" w:ascii="Times New Roman" w:hAnsi="Times New Roman" w:cs="Times New Roman"/>
          <w:spacing w:val="-2"/>
          <w:sz w:val="26"/>
          <w:szCs w:val="26"/>
          <w:lang w:val="ru-RU"/>
        </w:rPr>
        <w:t xml:space="preserve"> </w:t>
      </w:r>
      <w:r>
        <w:rPr>
          <w:rFonts w:hint="default" w:ascii="Times New Roman" w:hAnsi="Times New Roman" w:cs="Times New Roman"/>
          <w:spacing w:val="-10"/>
          <w:sz w:val="26"/>
          <w:szCs w:val="26"/>
        </w:rPr>
        <w:t>в</w:t>
      </w:r>
      <w:r>
        <w:rPr>
          <w:rFonts w:hint="default" w:ascii="Times New Roman" w:hAnsi="Times New Roman" w:cs="Times New Roman"/>
          <w:spacing w:val="-10"/>
          <w:sz w:val="26"/>
          <w:szCs w:val="26"/>
          <w:lang w:val="ru-RU"/>
        </w:rPr>
        <w:t xml:space="preserve"> </w:t>
      </w:r>
      <w:r>
        <w:rPr>
          <w:rFonts w:hint="default" w:ascii="Times New Roman" w:hAnsi="Times New Roman" w:cs="Times New Roman"/>
          <w:spacing w:val="-2"/>
          <w:sz w:val="26"/>
          <w:szCs w:val="26"/>
        </w:rPr>
        <w:t xml:space="preserve">проведении </w:t>
      </w:r>
      <w:r>
        <w:rPr>
          <w:rFonts w:hint="default" w:ascii="Times New Roman" w:hAnsi="Times New Roman" w:cs="Times New Roman"/>
          <w:sz w:val="26"/>
          <w:szCs w:val="26"/>
        </w:rPr>
        <w:t>служебных</w:t>
      </w:r>
      <w:r>
        <w:rPr>
          <w:rFonts w:hint="default" w:ascii="Times New Roman" w:hAnsi="Times New Roman" w:cs="Times New Roman"/>
          <w:sz w:val="26"/>
          <w:szCs w:val="26"/>
          <w:lang w:val="ru-RU"/>
        </w:rPr>
        <w:t xml:space="preserve"> п</w:t>
      </w:r>
      <w:r>
        <w:rPr>
          <w:rFonts w:hint="default" w:ascii="Times New Roman" w:hAnsi="Times New Roman" w:cs="Times New Roman"/>
          <w:sz w:val="26"/>
          <w:szCs w:val="26"/>
        </w:rPr>
        <w:t>роверок.</w:t>
      </w:r>
    </w:p>
    <w:p w14:paraId="25C8710B">
      <w:pPr>
        <w:pStyle w:val="7"/>
        <w:keepNext w:val="0"/>
        <w:keepLines w:val="0"/>
        <w:pageBreakBefore w:val="0"/>
        <w:widowControl w:val="0"/>
        <w:numPr>
          <w:ilvl w:val="0"/>
          <w:numId w:val="0"/>
        </w:numPr>
        <w:tabs>
          <w:tab w:val="left" w:pos="1466"/>
        </w:tabs>
        <w:kinsoku/>
        <w:wordWrap/>
        <w:overflowPunct/>
        <w:topLinePunct w:val="0"/>
        <w:autoSpaceDE w:val="0"/>
        <w:autoSpaceDN w:val="0"/>
        <w:bidi w:val="0"/>
        <w:adjustRightInd/>
        <w:snapToGrid/>
        <w:spacing w:before="0" w:after="0" w:line="240" w:lineRule="auto"/>
        <w:ind w:left="0" w:leftChars="0" w:right="0" w:rightChars="0" w:firstLine="520" w:firstLineChars="200"/>
        <w:jc w:val="left"/>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3.4.4. </w:t>
      </w:r>
      <w:r>
        <w:rPr>
          <w:rFonts w:hint="default" w:ascii="Times New Roman" w:hAnsi="Times New Roman" w:cs="Times New Roman"/>
          <w:sz w:val="26"/>
          <w:szCs w:val="26"/>
        </w:rPr>
        <w:t>Вносят</w:t>
      </w:r>
      <w:r>
        <w:rPr>
          <w:rFonts w:hint="default" w:ascii="Times New Roman" w:hAnsi="Times New Roman" w:cs="Times New Roman"/>
          <w:spacing w:val="-6"/>
          <w:sz w:val="26"/>
          <w:szCs w:val="26"/>
        </w:rPr>
        <w:t xml:space="preserve"> </w:t>
      </w:r>
      <w:r>
        <w:rPr>
          <w:rFonts w:hint="default" w:ascii="Times New Roman" w:hAnsi="Times New Roman" w:cs="Times New Roman"/>
          <w:sz w:val="26"/>
          <w:szCs w:val="26"/>
        </w:rPr>
        <w:t>вопросы</w:t>
      </w:r>
      <w:r>
        <w:rPr>
          <w:rFonts w:hint="default" w:ascii="Times New Roman" w:hAnsi="Times New Roman" w:cs="Times New Roman"/>
          <w:spacing w:val="-3"/>
          <w:sz w:val="26"/>
          <w:szCs w:val="26"/>
        </w:rPr>
        <w:t xml:space="preserve"> </w:t>
      </w:r>
      <w:r>
        <w:rPr>
          <w:rFonts w:hint="default" w:ascii="Times New Roman" w:hAnsi="Times New Roman" w:cs="Times New Roman"/>
          <w:sz w:val="26"/>
          <w:szCs w:val="26"/>
        </w:rPr>
        <w:t>в</w:t>
      </w:r>
      <w:r>
        <w:rPr>
          <w:rFonts w:hint="default" w:ascii="Times New Roman" w:hAnsi="Times New Roman" w:cs="Times New Roman"/>
          <w:spacing w:val="-3"/>
          <w:sz w:val="26"/>
          <w:szCs w:val="26"/>
        </w:rPr>
        <w:t xml:space="preserve"> </w:t>
      </w:r>
      <w:r>
        <w:rPr>
          <w:rFonts w:hint="default" w:ascii="Times New Roman" w:hAnsi="Times New Roman" w:cs="Times New Roman"/>
          <w:sz w:val="26"/>
          <w:szCs w:val="26"/>
        </w:rPr>
        <w:t>повестку</w:t>
      </w:r>
      <w:r>
        <w:rPr>
          <w:rFonts w:hint="default" w:ascii="Times New Roman" w:hAnsi="Times New Roman" w:cs="Times New Roman"/>
          <w:spacing w:val="-7"/>
          <w:sz w:val="26"/>
          <w:szCs w:val="26"/>
        </w:rPr>
        <w:t xml:space="preserve"> </w:t>
      </w:r>
      <w:r>
        <w:rPr>
          <w:rFonts w:hint="default" w:ascii="Times New Roman" w:hAnsi="Times New Roman" w:cs="Times New Roman"/>
          <w:sz w:val="26"/>
          <w:szCs w:val="26"/>
        </w:rPr>
        <w:t>дня</w:t>
      </w:r>
      <w:r>
        <w:rPr>
          <w:rFonts w:hint="default" w:ascii="Times New Roman" w:hAnsi="Times New Roman" w:cs="Times New Roman"/>
          <w:spacing w:val="-3"/>
          <w:sz w:val="26"/>
          <w:szCs w:val="26"/>
        </w:rPr>
        <w:t xml:space="preserve"> </w:t>
      </w:r>
      <w:r>
        <w:rPr>
          <w:rFonts w:hint="default" w:ascii="Times New Roman" w:hAnsi="Times New Roman" w:cs="Times New Roman"/>
          <w:sz w:val="26"/>
          <w:szCs w:val="26"/>
        </w:rPr>
        <w:t>заседаний</w:t>
      </w:r>
      <w:r>
        <w:rPr>
          <w:rFonts w:hint="default" w:ascii="Times New Roman" w:hAnsi="Times New Roman" w:cs="Times New Roman"/>
          <w:spacing w:val="-1"/>
          <w:sz w:val="26"/>
          <w:szCs w:val="26"/>
        </w:rPr>
        <w:t xml:space="preserve"> </w:t>
      </w:r>
      <w:r>
        <w:rPr>
          <w:rFonts w:hint="default" w:ascii="Times New Roman" w:hAnsi="Times New Roman" w:cs="Times New Roman"/>
          <w:spacing w:val="-2"/>
          <w:sz w:val="26"/>
          <w:szCs w:val="26"/>
        </w:rPr>
        <w:t>комиссии.</w:t>
      </w:r>
    </w:p>
    <w:p w14:paraId="6D0E5353">
      <w:pPr>
        <w:pStyle w:val="7"/>
        <w:keepNext w:val="0"/>
        <w:keepLines w:val="0"/>
        <w:pageBreakBefore w:val="0"/>
        <w:widowControl w:val="0"/>
        <w:numPr>
          <w:ilvl w:val="0"/>
          <w:numId w:val="0"/>
        </w:numPr>
        <w:tabs>
          <w:tab w:val="left" w:pos="1466"/>
          <w:tab w:val="left" w:pos="1468"/>
          <w:tab w:val="left" w:pos="5847"/>
          <w:tab w:val="left" w:pos="7782"/>
          <w:tab w:val="left" w:pos="8259"/>
          <w:tab w:val="left" w:pos="9695"/>
        </w:tabs>
        <w:kinsoku/>
        <w:wordWrap/>
        <w:overflowPunct/>
        <w:topLinePunct w:val="0"/>
        <w:autoSpaceDE w:val="0"/>
        <w:autoSpaceDN w:val="0"/>
        <w:bidi w:val="0"/>
        <w:adjustRightInd/>
        <w:snapToGrid/>
        <w:spacing w:before="0" w:after="0" w:line="240" w:lineRule="auto"/>
        <w:ind w:left="0" w:leftChars="0" w:right="0" w:rightChars="0" w:firstLine="520" w:firstLineChars="200"/>
        <w:jc w:val="left"/>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3.4.5. </w:t>
      </w:r>
      <w:r>
        <w:rPr>
          <w:rFonts w:hint="default" w:ascii="Times New Roman" w:hAnsi="Times New Roman" w:cs="Times New Roman"/>
          <w:sz w:val="26"/>
          <w:szCs w:val="26"/>
        </w:rPr>
        <w:t>Выполняют</w:t>
      </w:r>
      <w:r>
        <w:rPr>
          <w:rFonts w:hint="default" w:ascii="Times New Roman" w:hAnsi="Times New Roman" w:cs="Times New Roman"/>
          <w:sz w:val="26"/>
          <w:szCs w:val="26"/>
          <w:lang w:val="ru-RU"/>
        </w:rPr>
        <w:t xml:space="preserve"> </w:t>
      </w:r>
      <w:r>
        <w:rPr>
          <w:rFonts w:hint="default" w:ascii="Times New Roman" w:hAnsi="Times New Roman" w:cs="Times New Roman"/>
          <w:sz w:val="26"/>
          <w:szCs w:val="26"/>
        </w:rPr>
        <w:t>поручения</w:t>
      </w:r>
      <w:r>
        <w:rPr>
          <w:rFonts w:hint="default" w:ascii="Times New Roman" w:hAnsi="Times New Roman" w:cs="Times New Roman"/>
          <w:spacing w:val="80"/>
          <w:sz w:val="26"/>
          <w:szCs w:val="26"/>
        </w:rPr>
        <w:t xml:space="preserve"> </w:t>
      </w:r>
      <w:r>
        <w:rPr>
          <w:rFonts w:hint="default" w:ascii="Times New Roman" w:hAnsi="Times New Roman" w:cs="Times New Roman"/>
          <w:sz w:val="26"/>
          <w:szCs w:val="26"/>
        </w:rPr>
        <w:t>комиссии</w:t>
      </w:r>
      <w:r>
        <w:rPr>
          <w:rFonts w:hint="default" w:ascii="Times New Roman" w:hAnsi="Times New Roman" w:cs="Times New Roman"/>
          <w:sz w:val="26"/>
          <w:szCs w:val="26"/>
          <w:lang w:val="ru-RU"/>
        </w:rPr>
        <w:t xml:space="preserve"> </w:t>
      </w:r>
      <w:r>
        <w:rPr>
          <w:rFonts w:hint="default" w:ascii="Times New Roman" w:hAnsi="Times New Roman" w:cs="Times New Roman"/>
          <w:spacing w:val="-2"/>
          <w:sz w:val="26"/>
          <w:szCs w:val="26"/>
        </w:rPr>
        <w:t>председателя</w:t>
      </w:r>
      <w:r>
        <w:rPr>
          <w:rFonts w:hint="default" w:ascii="Times New Roman" w:hAnsi="Times New Roman" w:cs="Times New Roman"/>
          <w:spacing w:val="-2"/>
          <w:sz w:val="26"/>
          <w:szCs w:val="26"/>
          <w:lang w:val="ru-RU"/>
        </w:rPr>
        <w:t xml:space="preserve"> </w:t>
      </w:r>
      <w:r>
        <w:rPr>
          <w:rFonts w:hint="default" w:ascii="Times New Roman" w:hAnsi="Times New Roman" w:cs="Times New Roman"/>
          <w:spacing w:val="-10"/>
          <w:sz w:val="26"/>
          <w:szCs w:val="26"/>
        </w:rPr>
        <w:t>в</w:t>
      </w:r>
      <w:r>
        <w:rPr>
          <w:rFonts w:hint="default" w:ascii="Times New Roman" w:hAnsi="Times New Roman" w:cs="Times New Roman"/>
          <w:spacing w:val="-10"/>
          <w:sz w:val="26"/>
          <w:szCs w:val="26"/>
          <w:lang w:val="ru-RU"/>
        </w:rPr>
        <w:t xml:space="preserve"> </w:t>
      </w:r>
      <w:r>
        <w:rPr>
          <w:rFonts w:hint="default" w:ascii="Times New Roman" w:hAnsi="Times New Roman" w:cs="Times New Roman"/>
          <w:spacing w:val="-2"/>
          <w:sz w:val="26"/>
          <w:szCs w:val="26"/>
        </w:rPr>
        <w:t>пределах</w:t>
      </w:r>
      <w:r>
        <w:rPr>
          <w:rFonts w:hint="default" w:ascii="Times New Roman" w:hAnsi="Times New Roman" w:cs="Times New Roman"/>
          <w:spacing w:val="-2"/>
          <w:sz w:val="26"/>
          <w:szCs w:val="26"/>
          <w:lang w:val="ru-RU"/>
        </w:rPr>
        <w:t xml:space="preserve"> </w:t>
      </w:r>
      <w:r>
        <w:rPr>
          <w:rFonts w:hint="default" w:ascii="Times New Roman" w:hAnsi="Times New Roman" w:cs="Times New Roman"/>
          <w:spacing w:val="-2"/>
          <w:sz w:val="26"/>
          <w:szCs w:val="26"/>
        </w:rPr>
        <w:t>своих полномочий.</w:t>
      </w:r>
    </w:p>
    <w:p w14:paraId="3C39D708">
      <w:pPr>
        <w:pStyle w:val="7"/>
        <w:keepNext w:val="0"/>
        <w:keepLines w:val="0"/>
        <w:pageBreakBefore w:val="0"/>
        <w:widowControl w:val="0"/>
        <w:numPr>
          <w:ilvl w:val="0"/>
          <w:numId w:val="0"/>
        </w:numPr>
        <w:tabs>
          <w:tab w:val="left" w:pos="819"/>
        </w:tabs>
        <w:kinsoku/>
        <w:wordWrap/>
        <w:overflowPunct/>
        <w:topLinePunct w:val="0"/>
        <w:autoSpaceDE w:val="0"/>
        <w:autoSpaceDN w:val="0"/>
        <w:bidi w:val="0"/>
        <w:adjustRightInd/>
        <w:snapToGrid/>
        <w:spacing w:before="0" w:after="0" w:line="240" w:lineRule="auto"/>
        <w:ind w:left="0" w:leftChars="0" w:right="0" w:rightChars="0" w:firstLine="520" w:firstLineChars="200"/>
        <w:jc w:val="left"/>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3.5. </w:t>
      </w:r>
      <w:r>
        <w:rPr>
          <w:rFonts w:hint="default" w:ascii="Times New Roman" w:hAnsi="Times New Roman" w:cs="Times New Roman"/>
          <w:sz w:val="26"/>
          <w:szCs w:val="26"/>
        </w:rPr>
        <w:t>Секретарь</w:t>
      </w:r>
      <w:r>
        <w:rPr>
          <w:rFonts w:hint="default" w:ascii="Times New Roman" w:hAnsi="Times New Roman" w:cs="Times New Roman"/>
          <w:spacing w:val="-8"/>
          <w:sz w:val="26"/>
          <w:szCs w:val="26"/>
        </w:rPr>
        <w:t xml:space="preserve"> </w:t>
      </w:r>
      <w:r>
        <w:rPr>
          <w:rFonts w:hint="default" w:ascii="Times New Roman" w:hAnsi="Times New Roman" w:cs="Times New Roman"/>
          <w:spacing w:val="-2"/>
          <w:sz w:val="26"/>
          <w:szCs w:val="26"/>
        </w:rPr>
        <w:t>комиссии:</w:t>
      </w:r>
    </w:p>
    <w:p w14:paraId="06F1EFD1">
      <w:pPr>
        <w:pStyle w:val="7"/>
        <w:keepNext w:val="0"/>
        <w:keepLines w:val="0"/>
        <w:pageBreakBefore w:val="0"/>
        <w:widowControl w:val="0"/>
        <w:numPr>
          <w:ilvl w:val="0"/>
          <w:numId w:val="0"/>
        </w:numPr>
        <w:tabs>
          <w:tab w:val="left" w:pos="1466"/>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3.5.1. </w:t>
      </w:r>
      <w:r>
        <w:rPr>
          <w:rFonts w:hint="default" w:ascii="Times New Roman" w:hAnsi="Times New Roman" w:cs="Times New Roman"/>
          <w:sz w:val="26"/>
          <w:szCs w:val="26"/>
        </w:rPr>
        <w:t>Осуществляет</w:t>
      </w:r>
      <w:r>
        <w:rPr>
          <w:rFonts w:hint="default" w:ascii="Times New Roman" w:hAnsi="Times New Roman" w:cs="Times New Roman"/>
          <w:spacing w:val="-4"/>
          <w:sz w:val="26"/>
          <w:szCs w:val="26"/>
        </w:rPr>
        <w:t xml:space="preserve"> </w:t>
      </w:r>
      <w:r>
        <w:rPr>
          <w:rFonts w:hint="default" w:ascii="Times New Roman" w:hAnsi="Times New Roman" w:cs="Times New Roman"/>
          <w:sz w:val="26"/>
          <w:szCs w:val="26"/>
        </w:rPr>
        <w:t>ведение</w:t>
      </w:r>
      <w:r>
        <w:rPr>
          <w:rFonts w:hint="default" w:ascii="Times New Roman" w:hAnsi="Times New Roman" w:cs="Times New Roman"/>
          <w:spacing w:val="-3"/>
          <w:sz w:val="26"/>
          <w:szCs w:val="26"/>
        </w:rPr>
        <w:t xml:space="preserve"> </w:t>
      </w:r>
      <w:r>
        <w:rPr>
          <w:rFonts w:hint="default" w:ascii="Times New Roman" w:hAnsi="Times New Roman" w:cs="Times New Roman"/>
          <w:spacing w:val="-2"/>
          <w:sz w:val="26"/>
          <w:szCs w:val="26"/>
        </w:rPr>
        <w:t>делопроизводства.</w:t>
      </w:r>
    </w:p>
    <w:p w14:paraId="5134230D">
      <w:pPr>
        <w:pStyle w:val="7"/>
        <w:keepNext w:val="0"/>
        <w:keepLines w:val="0"/>
        <w:pageBreakBefore w:val="0"/>
        <w:widowControl w:val="0"/>
        <w:numPr>
          <w:ilvl w:val="0"/>
          <w:numId w:val="0"/>
        </w:numPr>
        <w:tabs>
          <w:tab w:val="left" w:pos="1466"/>
          <w:tab w:val="left" w:pos="1468"/>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3.5.2. </w:t>
      </w:r>
      <w:r>
        <w:rPr>
          <w:rFonts w:hint="default" w:ascii="Times New Roman" w:hAnsi="Times New Roman" w:cs="Times New Roman"/>
          <w:sz w:val="26"/>
          <w:szCs w:val="26"/>
        </w:rPr>
        <w:t>Осуществляет учет адресованной комиссии и (или) членам комиссии корреспонденции, осуществляет сбор и систематизацию материалов, направляет их членам комиссии.</w:t>
      </w:r>
    </w:p>
    <w:p w14:paraId="72B48F44">
      <w:pPr>
        <w:pStyle w:val="7"/>
        <w:keepNext w:val="0"/>
        <w:keepLines w:val="0"/>
        <w:pageBreakBefore w:val="0"/>
        <w:widowControl w:val="0"/>
        <w:numPr>
          <w:ilvl w:val="0"/>
          <w:numId w:val="0"/>
        </w:numPr>
        <w:tabs>
          <w:tab w:val="left" w:pos="1466"/>
          <w:tab w:val="left" w:pos="1468"/>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3.5.3. </w:t>
      </w:r>
      <w:r>
        <w:rPr>
          <w:rFonts w:hint="default" w:ascii="Times New Roman" w:hAnsi="Times New Roman" w:cs="Times New Roman"/>
          <w:sz w:val="26"/>
          <w:szCs w:val="26"/>
        </w:rPr>
        <w:t>Ведет протокол заседания комиссии, осуществляет подготовку проектов решений комиссии.</w:t>
      </w:r>
    </w:p>
    <w:p w14:paraId="2247EDC6">
      <w:pPr>
        <w:pStyle w:val="7"/>
        <w:keepNext w:val="0"/>
        <w:keepLines w:val="0"/>
        <w:pageBreakBefore w:val="0"/>
        <w:widowControl w:val="0"/>
        <w:numPr>
          <w:ilvl w:val="0"/>
          <w:numId w:val="0"/>
        </w:numPr>
        <w:tabs>
          <w:tab w:val="left" w:pos="1252"/>
          <w:tab w:val="left" w:pos="1465"/>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3.5.4. </w:t>
      </w:r>
      <w:r>
        <w:rPr>
          <w:rFonts w:hint="default" w:ascii="Times New Roman" w:hAnsi="Times New Roman" w:cs="Times New Roman"/>
          <w:sz w:val="26"/>
          <w:szCs w:val="26"/>
        </w:rPr>
        <w:t xml:space="preserve">По поручению председателя комиссии осуществляет информационное взаимодействие со всеми </w:t>
      </w:r>
      <w:r>
        <w:rPr>
          <w:rFonts w:hint="default" w:ascii="Times New Roman" w:hAnsi="Times New Roman" w:cs="Times New Roman"/>
          <w:sz w:val="26"/>
          <w:szCs w:val="26"/>
          <w:lang w:val="ru-RU"/>
        </w:rPr>
        <w:t>работниками</w:t>
      </w:r>
      <w:r>
        <w:rPr>
          <w:rFonts w:hint="default" w:ascii="Times New Roman" w:hAnsi="Times New Roman" w:cs="Times New Roman"/>
          <w:sz w:val="26"/>
          <w:szCs w:val="26"/>
        </w:rPr>
        <w:t xml:space="preserve"> </w:t>
      </w:r>
      <w:r>
        <w:rPr>
          <w:rFonts w:hint="default" w:ascii="Times New Roman" w:hAnsi="Times New Roman" w:cs="Times New Roman"/>
          <w:sz w:val="26"/>
          <w:szCs w:val="26"/>
          <w:lang w:val="ru-RU"/>
        </w:rPr>
        <w:t>У</w:t>
      </w:r>
      <w:r>
        <w:rPr>
          <w:rFonts w:hint="default" w:ascii="Times New Roman" w:hAnsi="Times New Roman" w:cs="Times New Roman"/>
          <w:sz w:val="26"/>
          <w:szCs w:val="26"/>
        </w:rPr>
        <w:t>чреждения, общественными организациями, средствами массовой информации.</w:t>
      </w:r>
    </w:p>
    <w:p w14:paraId="64AA6C08">
      <w:pPr>
        <w:pStyle w:val="7"/>
        <w:keepNext w:val="0"/>
        <w:keepLines w:val="0"/>
        <w:pageBreakBefore w:val="0"/>
        <w:widowControl w:val="0"/>
        <w:numPr>
          <w:ilvl w:val="0"/>
          <w:numId w:val="0"/>
        </w:numPr>
        <w:tabs>
          <w:tab w:val="left" w:pos="1466"/>
          <w:tab w:val="left" w:pos="1468"/>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3.5.5. </w:t>
      </w:r>
      <w:r>
        <w:rPr>
          <w:rFonts w:hint="default" w:ascii="Times New Roman" w:hAnsi="Times New Roman" w:cs="Times New Roman"/>
          <w:sz w:val="26"/>
          <w:szCs w:val="26"/>
        </w:rPr>
        <w:t xml:space="preserve">Выполняет иные поручения председателя комиссии в пределах его </w:t>
      </w:r>
      <w:r>
        <w:rPr>
          <w:rFonts w:hint="default" w:ascii="Times New Roman" w:hAnsi="Times New Roman" w:cs="Times New Roman"/>
          <w:spacing w:val="-2"/>
          <w:sz w:val="26"/>
          <w:szCs w:val="26"/>
        </w:rPr>
        <w:t>полномочий.</w:t>
      </w:r>
    </w:p>
    <w:p w14:paraId="7BBD178C">
      <w:pPr>
        <w:pStyle w:val="7"/>
        <w:keepNext w:val="0"/>
        <w:keepLines w:val="0"/>
        <w:pageBreakBefore w:val="0"/>
        <w:widowControl w:val="0"/>
        <w:numPr>
          <w:ilvl w:val="0"/>
          <w:numId w:val="0"/>
        </w:numPr>
        <w:tabs>
          <w:tab w:val="left" w:pos="819"/>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3.6. </w:t>
      </w:r>
      <w:r>
        <w:rPr>
          <w:rFonts w:hint="default" w:ascii="Times New Roman" w:hAnsi="Times New Roman" w:cs="Times New Roman"/>
          <w:sz w:val="26"/>
          <w:szCs w:val="26"/>
        </w:rPr>
        <w:t>Комиссия</w:t>
      </w:r>
      <w:r>
        <w:rPr>
          <w:rFonts w:hint="default" w:ascii="Times New Roman" w:hAnsi="Times New Roman" w:cs="Times New Roman"/>
          <w:spacing w:val="-2"/>
          <w:sz w:val="26"/>
          <w:szCs w:val="26"/>
        </w:rPr>
        <w:t xml:space="preserve"> вправе:</w:t>
      </w:r>
    </w:p>
    <w:p w14:paraId="437D4128">
      <w:pPr>
        <w:pStyle w:val="7"/>
        <w:keepNext w:val="0"/>
        <w:keepLines w:val="0"/>
        <w:pageBreakBefore w:val="0"/>
        <w:widowControl w:val="0"/>
        <w:numPr>
          <w:ilvl w:val="0"/>
          <w:numId w:val="0"/>
        </w:numPr>
        <w:tabs>
          <w:tab w:val="left" w:pos="1466"/>
          <w:tab w:val="left" w:pos="1468"/>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3.6.1. </w:t>
      </w:r>
      <w:r>
        <w:rPr>
          <w:rFonts w:hint="default" w:ascii="Times New Roman" w:hAnsi="Times New Roman" w:cs="Times New Roman"/>
          <w:sz w:val="26"/>
          <w:szCs w:val="26"/>
        </w:rPr>
        <w:t xml:space="preserve">Запрашивать и получать необходимую для осуществления своей деятельности информацию и документы от </w:t>
      </w:r>
      <w:r>
        <w:rPr>
          <w:rFonts w:hint="default" w:ascii="Times New Roman" w:hAnsi="Times New Roman" w:cs="Times New Roman"/>
          <w:sz w:val="26"/>
          <w:szCs w:val="26"/>
          <w:lang w:val="ru-RU"/>
        </w:rPr>
        <w:t>работников</w:t>
      </w:r>
      <w:r>
        <w:rPr>
          <w:rFonts w:hint="default" w:ascii="Times New Roman" w:hAnsi="Times New Roman" w:cs="Times New Roman"/>
          <w:sz w:val="26"/>
          <w:szCs w:val="26"/>
        </w:rPr>
        <w:t xml:space="preserve"> </w:t>
      </w:r>
      <w:r>
        <w:rPr>
          <w:rFonts w:hint="default" w:ascii="Times New Roman" w:hAnsi="Times New Roman" w:cs="Times New Roman"/>
          <w:sz w:val="26"/>
          <w:szCs w:val="26"/>
          <w:lang w:val="ru-RU"/>
        </w:rPr>
        <w:t>У</w:t>
      </w:r>
      <w:r>
        <w:rPr>
          <w:rFonts w:hint="default" w:ascii="Times New Roman" w:hAnsi="Times New Roman" w:cs="Times New Roman"/>
          <w:spacing w:val="-2"/>
          <w:sz w:val="26"/>
          <w:szCs w:val="26"/>
        </w:rPr>
        <w:t>чреждения.</w:t>
      </w:r>
    </w:p>
    <w:p w14:paraId="144FB90D">
      <w:pPr>
        <w:pStyle w:val="7"/>
        <w:keepNext w:val="0"/>
        <w:keepLines w:val="0"/>
        <w:pageBreakBefore w:val="0"/>
        <w:widowControl w:val="0"/>
        <w:numPr>
          <w:ilvl w:val="0"/>
          <w:numId w:val="0"/>
        </w:numPr>
        <w:tabs>
          <w:tab w:val="left" w:pos="1466"/>
          <w:tab w:val="left" w:pos="1468"/>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3.6.2. </w:t>
      </w:r>
      <w:r>
        <w:rPr>
          <w:rFonts w:hint="default" w:ascii="Times New Roman" w:hAnsi="Times New Roman" w:cs="Times New Roman"/>
          <w:sz w:val="26"/>
          <w:szCs w:val="26"/>
        </w:rPr>
        <w:t xml:space="preserve">Подготавливать материалы о несоблюдении работниками </w:t>
      </w:r>
      <w:r>
        <w:rPr>
          <w:rFonts w:hint="default" w:ascii="Times New Roman" w:hAnsi="Times New Roman" w:cs="Times New Roman"/>
          <w:sz w:val="26"/>
          <w:szCs w:val="26"/>
          <w:lang w:val="ru-RU"/>
        </w:rPr>
        <w:t>У</w:t>
      </w:r>
      <w:r>
        <w:rPr>
          <w:rFonts w:hint="default" w:ascii="Times New Roman" w:hAnsi="Times New Roman" w:cs="Times New Roman"/>
          <w:sz w:val="26"/>
          <w:szCs w:val="26"/>
        </w:rPr>
        <w:t>чреждения</w:t>
      </w:r>
      <w:r>
        <w:rPr>
          <w:rFonts w:hint="default" w:ascii="Times New Roman" w:hAnsi="Times New Roman" w:cs="Times New Roman"/>
          <w:spacing w:val="40"/>
          <w:sz w:val="26"/>
          <w:szCs w:val="26"/>
        </w:rPr>
        <w:t xml:space="preserve"> </w:t>
      </w:r>
      <w:r>
        <w:rPr>
          <w:rFonts w:hint="default" w:ascii="Times New Roman" w:hAnsi="Times New Roman" w:cs="Times New Roman"/>
          <w:sz w:val="26"/>
          <w:szCs w:val="26"/>
        </w:rPr>
        <w:t xml:space="preserve">при исполнении должностных обязанностей требований принятой в </w:t>
      </w:r>
      <w:r>
        <w:rPr>
          <w:rFonts w:hint="default" w:ascii="Times New Roman" w:hAnsi="Times New Roman" w:cs="Times New Roman"/>
          <w:sz w:val="26"/>
          <w:szCs w:val="26"/>
          <w:lang w:val="ru-RU"/>
        </w:rPr>
        <w:t>У</w:t>
      </w:r>
      <w:r>
        <w:rPr>
          <w:rFonts w:hint="default" w:ascii="Times New Roman" w:hAnsi="Times New Roman" w:cs="Times New Roman"/>
          <w:sz w:val="26"/>
          <w:szCs w:val="26"/>
        </w:rPr>
        <w:t>чреждении антикоррупционной политики.</w:t>
      </w:r>
    </w:p>
    <w:p w14:paraId="14860E0C">
      <w:pPr>
        <w:pStyle w:val="7"/>
        <w:keepNext w:val="0"/>
        <w:keepLines w:val="0"/>
        <w:pageBreakBefore w:val="0"/>
        <w:widowControl w:val="0"/>
        <w:numPr>
          <w:ilvl w:val="0"/>
          <w:numId w:val="0"/>
        </w:numPr>
        <w:tabs>
          <w:tab w:val="left" w:pos="1466"/>
          <w:tab w:val="left" w:pos="1468"/>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3.6.3. </w:t>
      </w:r>
      <w:r>
        <w:rPr>
          <w:rFonts w:hint="default" w:ascii="Times New Roman" w:hAnsi="Times New Roman" w:cs="Times New Roman"/>
          <w:sz w:val="26"/>
          <w:szCs w:val="26"/>
        </w:rPr>
        <w:t xml:space="preserve">Вносить </w:t>
      </w:r>
      <w:r>
        <w:rPr>
          <w:rFonts w:hint="default" w:ascii="Times New Roman" w:hAnsi="Times New Roman" w:cs="Times New Roman"/>
          <w:sz w:val="26"/>
          <w:szCs w:val="26"/>
          <w:lang w:val="ru-RU"/>
        </w:rPr>
        <w:t>директору У</w:t>
      </w:r>
      <w:r>
        <w:rPr>
          <w:rFonts w:hint="default" w:ascii="Times New Roman" w:hAnsi="Times New Roman" w:cs="Times New Roman"/>
          <w:sz w:val="26"/>
          <w:szCs w:val="26"/>
        </w:rPr>
        <w:t>чреждения письменные предложения по формированию плана работы комиссии.</w:t>
      </w:r>
    </w:p>
    <w:p w14:paraId="18688A8C">
      <w:pPr>
        <w:pStyle w:val="7"/>
        <w:keepNext w:val="0"/>
        <w:keepLines w:val="0"/>
        <w:pageBreakBefore w:val="0"/>
        <w:widowControl w:val="0"/>
        <w:numPr>
          <w:ilvl w:val="0"/>
          <w:numId w:val="0"/>
        </w:numPr>
        <w:tabs>
          <w:tab w:val="left" w:pos="1466"/>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3.6.4. </w:t>
      </w:r>
      <w:r>
        <w:rPr>
          <w:rFonts w:hint="default" w:ascii="Times New Roman" w:hAnsi="Times New Roman" w:cs="Times New Roman"/>
          <w:sz w:val="26"/>
          <w:szCs w:val="26"/>
        </w:rPr>
        <w:t>Рассматривать</w:t>
      </w:r>
      <w:r>
        <w:rPr>
          <w:rFonts w:hint="default" w:ascii="Times New Roman" w:hAnsi="Times New Roman" w:cs="Times New Roman"/>
          <w:spacing w:val="-10"/>
          <w:sz w:val="26"/>
          <w:szCs w:val="26"/>
        </w:rPr>
        <w:t xml:space="preserve"> </w:t>
      </w:r>
      <w:r>
        <w:rPr>
          <w:rFonts w:hint="default" w:ascii="Times New Roman" w:hAnsi="Times New Roman" w:cs="Times New Roman"/>
          <w:sz w:val="26"/>
          <w:szCs w:val="26"/>
        </w:rPr>
        <w:t>вопросы,</w:t>
      </w:r>
      <w:r>
        <w:rPr>
          <w:rFonts w:hint="default" w:ascii="Times New Roman" w:hAnsi="Times New Roman" w:cs="Times New Roman"/>
          <w:spacing w:val="-8"/>
          <w:sz w:val="26"/>
          <w:szCs w:val="26"/>
        </w:rPr>
        <w:t xml:space="preserve"> </w:t>
      </w:r>
      <w:r>
        <w:rPr>
          <w:rFonts w:hint="default" w:ascii="Times New Roman" w:hAnsi="Times New Roman" w:cs="Times New Roman"/>
          <w:sz w:val="26"/>
          <w:szCs w:val="26"/>
        </w:rPr>
        <w:t>связанные</w:t>
      </w:r>
      <w:r>
        <w:rPr>
          <w:rFonts w:hint="default" w:ascii="Times New Roman" w:hAnsi="Times New Roman" w:cs="Times New Roman"/>
          <w:spacing w:val="-7"/>
          <w:sz w:val="26"/>
          <w:szCs w:val="26"/>
        </w:rPr>
        <w:t xml:space="preserve"> </w:t>
      </w:r>
      <w:r>
        <w:rPr>
          <w:rFonts w:hint="default" w:ascii="Times New Roman" w:hAnsi="Times New Roman" w:cs="Times New Roman"/>
          <w:sz w:val="26"/>
          <w:szCs w:val="26"/>
        </w:rPr>
        <w:t>с</w:t>
      </w:r>
      <w:r>
        <w:rPr>
          <w:rFonts w:hint="default" w:ascii="Times New Roman" w:hAnsi="Times New Roman" w:cs="Times New Roman"/>
          <w:spacing w:val="-9"/>
          <w:sz w:val="26"/>
          <w:szCs w:val="26"/>
        </w:rPr>
        <w:t xml:space="preserve"> </w:t>
      </w:r>
      <w:r>
        <w:rPr>
          <w:rFonts w:hint="default" w:ascii="Times New Roman" w:hAnsi="Times New Roman" w:cs="Times New Roman"/>
          <w:sz w:val="26"/>
          <w:szCs w:val="26"/>
        </w:rPr>
        <w:t>оценкой</w:t>
      </w:r>
      <w:r>
        <w:rPr>
          <w:rFonts w:hint="default" w:ascii="Times New Roman" w:hAnsi="Times New Roman" w:cs="Times New Roman"/>
          <w:spacing w:val="-7"/>
          <w:sz w:val="26"/>
          <w:szCs w:val="26"/>
        </w:rPr>
        <w:t xml:space="preserve"> </w:t>
      </w:r>
      <w:r>
        <w:rPr>
          <w:rFonts w:hint="default" w:ascii="Times New Roman" w:hAnsi="Times New Roman" w:cs="Times New Roman"/>
          <w:sz w:val="26"/>
          <w:szCs w:val="26"/>
        </w:rPr>
        <w:t>коррупционных</w:t>
      </w:r>
      <w:r>
        <w:rPr>
          <w:rFonts w:hint="default" w:ascii="Times New Roman" w:hAnsi="Times New Roman" w:cs="Times New Roman"/>
          <w:spacing w:val="-8"/>
          <w:sz w:val="26"/>
          <w:szCs w:val="26"/>
        </w:rPr>
        <w:t xml:space="preserve"> </w:t>
      </w:r>
      <w:r>
        <w:rPr>
          <w:rFonts w:hint="default" w:ascii="Times New Roman" w:hAnsi="Times New Roman" w:cs="Times New Roman"/>
          <w:spacing w:val="-2"/>
          <w:sz w:val="26"/>
          <w:szCs w:val="26"/>
        </w:rPr>
        <w:t>рисков.</w:t>
      </w:r>
    </w:p>
    <w:p w14:paraId="5ACC731B">
      <w:pPr>
        <w:pStyle w:val="7"/>
        <w:keepNext w:val="0"/>
        <w:keepLines w:val="0"/>
        <w:pageBreakBefore w:val="0"/>
        <w:widowControl w:val="0"/>
        <w:numPr>
          <w:ilvl w:val="0"/>
          <w:numId w:val="0"/>
        </w:numPr>
        <w:tabs>
          <w:tab w:val="left" w:pos="1466"/>
          <w:tab w:val="left" w:pos="1468"/>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3.6.5. </w:t>
      </w:r>
      <w:r>
        <w:rPr>
          <w:rFonts w:hint="default" w:ascii="Times New Roman" w:hAnsi="Times New Roman" w:cs="Times New Roman"/>
          <w:sz w:val="26"/>
          <w:szCs w:val="26"/>
        </w:rPr>
        <w:t>Ставить вопрос перед председателем комиссии о проведении внеочередного заседания комиссии.</w:t>
      </w:r>
    </w:p>
    <w:p w14:paraId="5A653F4E">
      <w:pPr>
        <w:pStyle w:val="7"/>
        <w:keepNext w:val="0"/>
        <w:keepLines w:val="0"/>
        <w:pageBreakBefore w:val="0"/>
        <w:widowControl w:val="0"/>
        <w:numPr>
          <w:ilvl w:val="0"/>
          <w:numId w:val="0"/>
        </w:numPr>
        <w:tabs>
          <w:tab w:val="left" w:pos="1466"/>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3.6.6. </w:t>
      </w:r>
      <w:r>
        <w:rPr>
          <w:rFonts w:hint="default" w:ascii="Times New Roman" w:hAnsi="Times New Roman" w:cs="Times New Roman"/>
          <w:sz w:val="26"/>
          <w:szCs w:val="26"/>
        </w:rPr>
        <w:t>Приглашать</w:t>
      </w:r>
      <w:r>
        <w:rPr>
          <w:rFonts w:hint="default" w:ascii="Times New Roman" w:hAnsi="Times New Roman" w:cs="Times New Roman"/>
          <w:spacing w:val="15"/>
          <w:sz w:val="26"/>
          <w:szCs w:val="26"/>
        </w:rPr>
        <w:t xml:space="preserve"> </w:t>
      </w:r>
      <w:r>
        <w:rPr>
          <w:rFonts w:hint="default" w:ascii="Times New Roman" w:hAnsi="Times New Roman" w:cs="Times New Roman"/>
          <w:sz w:val="26"/>
          <w:szCs w:val="26"/>
        </w:rPr>
        <w:t>на</w:t>
      </w:r>
      <w:r>
        <w:rPr>
          <w:rFonts w:hint="default" w:ascii="Times New Roman" w:hAnsi="Times New Roman" w:cs="Times New Roman"/>
          <w:spacing w:val="19"/>
          <w:sz w:val="26"/>
          <w:szCs w:val="26"/>
        </w:rPr>
        <w:t xml:space="preserve"> </w:t>
      </w:r>
      <w:r>
        <w:rPr>
          <w:rFonts w:hint="default" w:ascii="Times New Roman" w:hAnsi="Times New Roman" w:cs="Times New Roman"/>
          <w:sz w:val="26"/>
          <w:szCs w:val="26"/>
        </w:rPr>
        <w:t>заседания</w:t>
      </w:r>
      <w:r>
        <w:rPr>
          <w:rFonts w:hint="default" w:ascii="Times New Roman" w:hAnsi="Times New Roman" w:cs="Times New Roman"/>
          <w:spacing w:val="17"/>
          <w:sz w:val="26"/>
          <w:szCs w:val="26"/>
        </w:rPr>
        <w:t xml:space="preserve"> </w:t>
      </w:r>
      <w:r>
        <w:rPr>
          <w:rFonts w:hint="default" w:ascii="Times New Roman" w:hAnsi="Times New Roman" w:cs="Times New Roman"/>
          <w:sz w:val="26"/>
          <w:szCs w:val="26"/>
        </w:rPr>
        <w:t>комиссии</w:t>
      </w:r>
      <w:r>
        <w:rPr>
          <w:rFonts w:hint="default" w:ascii="Times New Roman" w:hAnsi="Times New Roman" w:cs="Times New Roman"/>
          <w:spacing w:val="20"/>
          <w:sz w:val="26"/>
          <w:szCs w:val="26"/>
        </w:rPr>
        <w:t xml:space="preserve"> </w:t>
      </w:r>
      <w:r>
        <w:rPr>
          <w:rFonts w:hint="default" w:ascii="Times New Roman" w:hAnsi="Times New Roman" w:cs="Times New Roman"/>
          <w:sz w:val="26"/>
          <w:szCs w:val="26"/>
        </w:rPr>
        <w:t>работников</w:t>
      </w:r>
      <w:r>
        <w:rPr>
          <w:rFonts w:hint="default" w:ascii="Times New Roman" w:hAnsi="Times New Roman" w:cs="Times New Roman"/>
          <w:spacing w:val="18"/>
          <w:sz w:val="26"/>
          <w:szCs w:val="26"/>
        </w:rPr>
        <w:t xml:space="preserve"> </w:t>
      </w:r>
      <w:r>
        <w:rPr>
          <w:rFonts w:hint="default" w:ascii="Times New Roman" w:hAnsi="Times New Roman" w:cs="Times New Roman"/>
          <w:spacing w:val="18"/>
          <w:sz w:val="26"/>
          <w:szCs w:val="26"/>
          <w:lang w:val="ru-RU"/>
        </w:rPr>
        <w:t>У</w:t>
      </w:r>
      <w:r>
        <w:rPr>
          <w:rFonts w:hint="default" w:ascii="Times New Roman" w:hAnsi="Times New Roman" w:cs="Times New Roman"/>
          <w:sz w:val="26"/>
          <w:szCs w:val="26"/>
        </w:rPr>
        <w:t>чреждения</w:t>
      </w:r>
      <w:r>
        <w:rPr>
          <w:rFonts w:hint="default" w:ascii="Times New Roman" w:hAnsi="Times New Roman" w:cs="Times New Roman"/>
          <w:spacing w:val="19"/>
          <w:sz w:val="26"/>
          <w:szCs w:val="26"/>
        </w:rPr>
        <w:t xml:space="preserve"> </w:t>
      </w:r>
      <w:r>
        <w:rPr>
          <w:rFonts w:hint="default" w:ascii="Times New Roman" w:hAnsi="Times New Roman" w:cs="Times New Roman"/>
          <w:sz w:val="26"/>
          <w:szCs w:val="26"/>
        </w:rPr>
        <w:t>и</w:t>
      </w:r>
      <w:r>
        <w:rPr>
          <w:rFonts w:hint="default" w:ascii="Times New Roman" w:hAnsi="Times New Roman" w:cs="Times New Roman"/>
          <w:spacing w:val="17"/>
          <w:sz w:val="26"/>
          <w:szCs w:val="26"/>
        </w:rPr>
        <w:t xml:space="preserve"> </w:t>
      </w:r>
      <w:r>
        <w:rPr>
          <w:rFonts w:hint="default" w:ascii="Times New Roman" w:hAnsi="Times New Roman" w:cs="Times New Roman"/>
          <w:sz w:val="26"/>
          <w:szCs w:val="26"/>
        </w:rPr>
        <w:t>иных</w:t>
      </w:r>
      <w:r>
        <w:rPr>
          <w:rFonts w:hint="default" w:ascii="Times New Roman" w:hAnsi="Times New Roman" w:cs="Times New Roman"/>
          <w:spacing w:val="18"/>
          <w:sz w:val="26"/>
          <w:szCs w:val="26"/>
        </w:rPr>
        <w:t xml:space="preserve"> </w:t>
      </w:r>
      <w:r>
        <w:rPr>
          <w:rFonts w:hint="default" w:ascii="Times New Roman" w:hAnsi="Times New Roman" w:cs="Times New Roman"/>
          <w:spacing w:val="-4"/>
          <w:sz w:val="26"/>
          <w:szCs w:val="26"/>
        </w:rPr>
        <w:t>лиц,</w:t>
      </w:r>
      <w:r>
        <w:rPr>
          <w:rFonts w:hint="default" w:ascii="Times New Roman" w:hAnsi="Times New Roman" w:cs="Times New Roman"/>
          <w:spacing w:val="-4"/>
          <w:sz w:val="26"/>
          <w:szCs w:val="26"/>
          <w:lang w:val="ru-RU"/>
        </w:rPr>
        <w:t xml:space="preserve"> </w:t>
      </w:r>
      <w:r>
        <w:rPr>
          <w:rFonts w:hint="default" w:ascii="Times New Roman" w:hAnsi="Times New Roman" w:cs="Times New Roman"/>
          <w:sz w:val="26"/>
          <w:szCs w:val="26"/>
        </w:rPr>
        <w:t>присутствие которых необходимо для рассмотрения вопросов, включенных в повестку дня заседания.</w:t>
      </w:r>
    </w:p>
    <w:p w14:paraId="22F6DFBC">
      <w:pPr>
        <w:pStyle w:val="7"/>
        <w:keepNext w:val="0"/>
        <w:keepLines w:val="0"/>
        <w:pageBreakBefore w:val="0"/>
        <w:widowControl w:val="0"/>
        <w:numPr>
          <w:ilvl w:val="0"/>
          <w:numId w:val="0"/>
        </w:numPr>
        <w:tabs>
          <w:tab w:val="left" w:pos="1466"/>
          <w:tab w:val="left" w:pos="1468"/>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3.6.7. </w:t>
      </w:r>
      <w:r>
        <w:rPr>
          <w:rFonts w:hint="default" w:ascii="Times New Roman" w:hAnsi="Times New Roman" w:cs="Times New Roman"/>
          <w:sz w:val="26"/>
          <w:szCs w:val="26"/>
        </w:rPr>
        <w:t xml:space="preserve">Рекомендовать </w:t>
      </w:r>
      <w:r>
        <w:rPr>
          <w:rFonts w:hint="default" w:ascii="Times New Roman" w:hAnsi="Times New Roman" w:cs="Times New Roman"/>
          <w:sz w:val="26"/>
          <w:szCs w:val="26"/>
          <w:lang w:val="ru-RU"/>
        </w:rPr>
        <w:t>директору У</w:t>
      </w:r>
      <w:r>
        <w:rPr>
          <w:rFonts w:hint="default" w:ascii="Times New Roman" w:hAnsi="Times New Roman" w:cs="Times New Roman"/>
          <w:sz w:val="26"/>
          <w:szCs w:val="26"/>
        </w:rPr>
        <w:t>чреждения применение конкретных мер по улучшению системы противодействия коррупции.</w:t>
      </w:r>
    </w:p>
    <w:p w14:paraId="3E84DE4F">
      <w:pPr>
        <w:pStyle w:val="7"/>
        <w:keepNext w:val="0"/>
        <w:keepLines w:val="0"/>
        <w:pageBreakBefore w:val="0"/>
        <w:widowControl w:val="0"/>
        <w:numPr>
          <w:ilvl w:val="0"/>
          <w:numId w:val="0"/>
        </w:numPr>
        <w:tabs>
          <w:tab w:val="left" w:pos="1466"/>
          <w:tab w:val="left" w:pos="1468"/>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3.6.8. </w:t>
      </w:r>
      <w:r>
        <w:rPr>
          <w:rFonts w:hint="default" w:ascii="Times New Roman" w:hAnsi="Times New Roman" w:cs="Times New Roman"/>
          <w:sz w:val="26"/>
          <w:szCs w:val="26"/>
        </w:rPr>
        <w:t xml:space="preserve">Разрабатывать и представлять на утверждение </w:t>
      </w:r>
      <w:r>
        <w:rPr>
          <w:rFonts w:hint="default" w:ascii="Times New Roman" w:hAnsi="Times New Roman" w:cs="Times New Roman"/>
          <w:sz w:val="26"/>
          <w:szCs w:val="26"/>
          <w:lang w:val="ru-RU"/>
        </w:rPr>
        <w:t>директору У</w:t>
      </w:r>
      <w:r>
        <w:rPr>
          <w:rFonts w:hint="default" w:ascii="Times New Roman" w:hAnsi="Times New Roman" w:cs="Times New Roman"/>
          <w:sz w:val="26"/>
          <w:szCs w:val="26"/>
        </w:rPr>
        <w:t xml:space="preserve">чреждения проекты изменений и дополнений в настоящее Положение, иные локальные нормативные акты </w:t>
      </w:r>
      <w:r>
        <w:rPr>
          <w:rFonts w:hint="default" w:ascii="Times New Roman" w:hAnsi="Times New Roman" w:cs="Times New Roman"/>
          <w:sz w:val="26"/>
          <w:szCs w:val="26"/>
          <w:lang w:val="ru-RU"/>
        </w:rPr>
        <w:t>У</w:t>
      </w:r>
      <w:r>
        <w:rPr>
          <w:rFonts w:hint="default" w:ascii="Times New Roman" w:hAnsi="Times New Roman" w:cs="Times New Roman"/>
          <w:sz w:val="26"/>
          <w:szCs w:val="26"/>
        </w:rPr>
        <w:t xml:space="preserve">чреждения по вопросам противодействия </w:t>
      </w:r>
      <w:r>
        <w:rPr>
          <w:rFonts w:hint="default" w:ascii="Times New Roman" w:hAnsi="Times New Roman" w:cs="Times New Roman"/>
          <w:spacing w:val="-2"/>
          <w:sz w:val="26"/>
          <w:szCs w:val="26"/>
        </w:rPr>
        <w:t>коррупции.</w:t>
      </w:r>
    </w:p>
    <w:p w14:paraId="7ECAE4CB">
      <w:pPr>
        <w:pStyle w:val="7"/>
        <w:keepNext w:val="0"/>
        <w:keepLines w:val="0"/>
        <w:pageBreakBefore w:val="0"/>
        <w:widowControl w:val="0"/>
        <w:numPr>
          <w:ilvl w:val="0"/>
          <w:numId w:val="0"/>
        </w:numPr>
        <w:tabs>
          <w:tab w:val="left" w:pos="1465"/>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3.6.9. </w:t>
      </w:r>
      <w:r>
        <w:rPr>
          <w:rFonts w:hint="default" w:ascii="Times New Roman" w:hAnsi="Times New Roman" w:cs="Times New Roman"/>
          <w:sz w:val="26"/>
          <w:szCs w:val="26"/>
        </w:rPr>
        <w:t>Осуществлять</w:t>
      </w:r>
      <w:r>
        <w:rPr>
          <w:rFonts w:hint="default" w:ascii="Times New Roman" w:hAnsi="Times New Roman" w:cs="Times New Roman"/>
          <w:spacing w:val="-6"/>
          <w:sz w:val="26"/>
          <w:szCs w:val="26"/>
        </w:rPr>
        <w:t xml:space="preserve"> </w:t>
      </w:r>
      <w:r>
        <w:rPr>
          <w:rFonts w:hint="default" w:ascii="Times New Roman" w:hAnsi="Times New Roman" w:cs="Times New Roman"/>
          <w:sz w:val="26"/>
          <w:szCs w:val="26"/>
        </w:rPr>
        <w:t>иные</w:t>
      </w:r>
      <w:r>
        <w:rPr>
          <w:rFonts w:hint="default" w:ascii="Times New Roman" w:hAnsi="Times New Roman" w:cs="Times New Roman"/>
          <w:spacing w:val="-6"/>
          <w:sz w:val="26"/>
          <w:szCs w:val="26"/>
        </w:rPr>
        <w:t xml:space="preserve"> </w:t>
      </w:r>
      <w:r>
        <w:rPr>
          <w:rFonts w:hint="default" w:ascii="Times New Roman" w:hAnsi="Times New Roman" w:cs="Times New Roman"/>
          <w:sz w:val="26"/>
          <w:szCs w:val="26"/>
        </w:rPr>
        <w:t>функции</w:t>
      </w:r>
      <w:r>
        <w:rPr>
          <w:rFonts w:hint="default" w:ascii="Times New Roman" w:hAnsi="Times New Roman" w:cs="Times New Roman"/>
          <w:spacing w:val="-4"/>
          <w:sz w:val="26"/>
          <w:szCs w:val="26"/>
        </w:rPr>
        <w:t xml:space="preserve"> </w:t>
      </w:r>
      <w:r>
        <w:rPr>
          <w:rFonts w:hint="default" w:ascii="Times New Roman" w:hAnsi="Times New Roman" w:cs="Times New Roman"/>
          <w:sz w:val="26"/>
          <w:szCs w:val="26"/>
        </w:rPr>
        <w:t>в</w:t>
      </w:r>
      <w:r>
        <w:rPr>
          <w:rFonts w:hint="default" w:ascii="Times New Roman" w:hAnsi="Times New Roman" w:cs="Times New Roman"/>
          <w:spacing w:val="-6"/>
          <w:sz w:val="26"/>
          <w:szCs w:val="26"/>
        </w:rPr>
        <w:t xml:space="preserve"> </w:t>
      </w:r>
      <w:r>
        <w:rPr>
          <w:rFonts w:hint="default" w:ascii="Times New Roman" w:hAnsi="Times New Roman" w:cs="Times New Roman"/>
          <w:sz w:val="26"/>
          <w:szCs w:val="26"/>
        </w:rPr>
        <w:t>пределах</w:t>
      </w:r>
      <w:r>
        <w:rPr>
          <w:rFonts w:hint="default" w:ascii="Times New Roman" w:hAnsi="Times New Roman" w:cs="Times New Roman"/>
          <w:spacing w:val="-6"/>
          <w:sz w:val="26"/>
          <w:szCs w:val="26"/>
        </w:rPr>
        <w:t xml:space="preserve"> </w:t>
      </w:r>
      <w:r>
        <w:rPr>
          <w:rFonts w:hint="default" w:ascii="Times New Roman" w:hAnsi="Times New Roman" w:cs="Times New Roman"/>
          <w:sz w:val="26"/>
          <w:szCs w:val="26"/>
        </w:rPr>
        <w:t>своих</w:t>
      </w:r>
      <w:r>
        <w:rPr>
          <w:rFonts w:hint="default" w:ascii="Times New Roman" w:hAnsi="Times New Roman" w:cs="Times New Roman"/>
          <w:spacing w:val="-4"/>
          <w:sz w:val="26"/>
          <w:szCs w:val="26"/>
        </w:rPr>
        <w:t xml:space="preserve"> </w:t>
      </w:r>
      <w:r>
        <w:rPr>
          <w:rFonts w:hint="default" w:ascii="Times New Roman" w:hAnsi="Times New Roman" w:cs="Times New Roman"/>
          <w:sz w:val="26"/>
          <w:szCs w:val="26"/>
        </w:rPr>
        <w:t xml:space="preserve">полномочий. </w:t>
      </w:r>
    </w:p>
    <w:p w14:paraId="74F7DBCB">
      <w:pPr>
        <w:pStyle w:val="7"/>
        <w:keepNext w:val="0"/>
        <w:keepLines w:val="0"/>
        <w:pageBreakBefore w:val="0"/>
        <w:widowControl w:val="0"/>
        <w:numPr>
          <w:ilvl w:val="0"/>
          <w:numId w:val="0"/>
        </w:numPr>
        <w:tabs>
          <w:tab w:val="left" w:pos="1465"/>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3.7.Основные обязанности комиссии:</w:t>
      </w:r>
    </w:p>
    <w:p w14:paraId="7A77B936">
      <w:pPr>
        <w:pStyle w:val="7"/>
        <w:keepNext w:val="0"/>
        <w:keepLines w:val="0"/>
        <w:pageBreakBefore w:val="0"/>
        <w:widowControl w:val="0"/>
        <w:numPr>
          <w:ilvl w:val="0"/>
          <w:numId w:val="0"/>
        </w:numPr>
        <w:tabs>
          <w:tab w:val="left" w:pos="1466"/>
          <w:tab w:val="left" w:pos="1468"/>
        </w:tabs>
        <w:kinsoku/>
        <w:wordWrap/>
        <w:overflowPunct/>
        <w:topLinePunct w:val="0"/>
        <w:autoSpaceDE w:val="0"/>
        <w:autoSpaceDN w:val="0"/>
        <w:bidi w:val="0"/>
        <w:adjustRightInd/>
        <w:snapToGrid/>
        <w:spacing w:before="0" w:after="0" w:line="240" w:lineRule="auto"/>
        <w:ind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3.7.1. </w:t>
      </w:r>
      <w:r>
        <w:rPr>
          <w:rFonts w:hint="default" w:ascii="Times New Roman" w:hAnsi="Times New Roman" w:cs="Times New Roman"/>
          <w:sz w:val="26"/>
          <w:szCs w:val="26"/>
        </w:rPr>
        <w:t xml:space="preserve">Разработка локальных нормативных актов, регламентирующих вопросы противодействия коррупции в </w:t>
      </w:r>
      <w:r>
        <w:rPr>
          <w:rFonts w:hint="default" w:ascii="Times New Roman" w:hAnsi="Times New Roman" w:cs="Times New Roman"/>
          <w:sz w:val="26"/>
          <w:szCs w:val="26"/>
          <w:lang w:val="ru-RU"/>
        </w:rPr>
        <w:t>У</w:t>
      </w:r>
      <w:r>
        <w:rPr>
          <w:rFonts w:hint="default" w:ascii="Times New Roman" w:hAnsi="Times New Roman" w:cs="Times New Roman"/>
          <w:sz w:val="26"/>
          <w:szCs w:val="26"/>
        </w:rPr>
        <w:t>чреждении, а также изменений и дополнений к ним.</w:t>
      </w:r>
    </w:p>
    <w:p w14:paraId="105D4B53">
      <w:pPr>
        <w:pStyle w:val="7"/>
        <w:keepNext w:val="0"/>
        <w:keepLines w:val="0"/>
        <w:pageBreakBefore w:val="0"/>
        <w:widowControl w:val="0"/>
        <w:numPr>
          <w:ilvl w:val="0"/>
          <w:numId w:val="0"/>
        </w:numPr>
        <w:tabs>
          <w:tab w:val="left" w:pos="1466"/>
          <w:tab w:val="left" w:pos="1468"/>
        </w:tabs>
        <w:kinsoku/>
        <w:wordWrap/>
        <w:overflowPunct/>
        <w:topLinePunct w:val="0"/>
        <w:autoSpaceDE w:val="0"/>
        <w:autoSpaceDN w:val="0"/>
        <w:bidi w:val="0"/>
        <w:adjustRightInd/>
        <w:snapToGrid/>
        <w:spacing w:before="0" w:after="0" w:line="240" w:lineRule="auto"/>
        <w:ind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3.7.2. </w:t>
      </w:r>
      <w:r>
        <w:rPr>
          <w:rFonts w:hint="default" w:ascii="Times New Roman" w:hAnsi="Times New Roman" w:cs="Times New Roman"/>
          <w:sz w:val="26"/>
          <w:szCs w:val="26"/>
        </w:rPr>
        <w:t xml:space="preserve">Рассмотрение вопросов, включенных в повестку дня заседания, и выработка предложений по принятию решений в целях урегулирования конфликта интересов, а также ситуаций, связанных с нарушением локальных нормативных актов, регламентирующих вопросы противодействия коррупции в </w:t>
      </w:r>
      <w:r>
        <w:rPr>
          <w:rFonts w:hint="default" w:ascii="Times New Roman" w:hAnsi="Times New Roman" w:cs="Times New Roman"/>
          <w:sz w:val="26"/>
          <w:szCs w:val="26"/>
          <w:lang w:val="ru-RU"/>
        </w:rPr>
        <w:t>У</w:t>
      </w:r>
      <w:r>
        <w:rPr>
          <w:rFonts w:hint="default" w:ascii="Times New Roman" w:hAnsi="Times New Roman" w:cs="Times New Roman"/>
          <w:sz w:val="26"/>
          <w:szCs w:val="26"/>
        </w:rPr>
        <w:t>чреждении.</w:t>
      </w:r>
    </w:p>
    <w:p w14:paraId="1272FC64">
      <w:pPr>
        <w:pStyle w:val="7"/>
        <w:keepNext w:val="0"/>
        <w:keepLines w:val="0"/>
        <w:pageBreakBefore w:val="0"/>
        <w:widowControl w:val="0"/>
        <w:numPr>
          <w:ilvl w:val="0"/>
          <w:numId w:val="0"/>
        </w:numPr>
        <w:tabs>
          <w:tab w:val="left" w:pos="1466"/>
          <w:tab w:val="left" w:pos="1468"/>
        </w:tabs>
        <w:kinsoku/>
        <w:wordWrap/>
        <w:overflowPunct/>
        <w:topLinePunct w:val="0"/>
        <w:autoSpaceDE w:val="0"/>
        <w:autoSpaceDN w:val="0"/>
        <w:bidi w:val="0"/>
        <w:adjustRightInd/>
        <w:snapToGrid/>
        <w:spacing w:before="0" w:after="0" w:line="240" w:lineRule="auto"/>
        <w:ind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3.7.3. </w:t>
      </w:r>
      <w:r>
        <w:rPr>
          <w:rFonts w:hint="default" w:ascii="Times New Roman" w:hAnsi="Times New Roman" w:cs="Times New Roman"/>
          <w:sz w:val="26"/>
          <w:szCs w:val="26"/>
        </w:rPr>
        <w:t xml:space="preserve">Направление </w:t>
      </w:r>
      <w:r>
        <w:rPr>
          <w:rFonts w:hint="default" w:ascii="Times New Roman" w:hAnsi="Times New Roman" w:cs="Times New Roman"/>
          <w:sz w:val="26"/>
          <w:szCs w:val="26"/>
          <w:lang w:val="ru-RU"/>
        </w:rPr>
        <w:t>директору У</w:t>
      </w:r>
      <w:r>
        <w:rPr>
          <w:rFonts w:hint="default" w:ascii="Times New Roman" w:hAnsi="Times New Roman" w:cs="Times New Roman"/>
          <w:sz w:val="26"/>
          <w:szCs w:val="26"/>
        </w:rPr>
        <w:t>чреждения предложений по</w:t>
      </w:r>
      <w:r>
        <w:rPr>
          <w:rFonts w:hint="default" w:ascii="Times New Roman" w:hAnsi="Times New Roman" w:cs="Times New Roman"/>
          <w:spacing w:val="40"/>
          <w:sz w:val="26"/>
          <w:szCs w:val="26"/>
        </w:rPr>
        <w:t xml:space="preserve"> </w:t>
      </w:r>
      <w:r>
        <w:rPr>
          <w:rFonts w:hint="default" w:ascii="Times New Roman" w:hAnsi="Times New Roman" w:cs="Times New Roman"/>
          <w:sz w:val="26"/>
          <w:szCs w:val="26"/>
        </w:rPr>
        <w:t xml:space="preserve">урегулированию конфликта интересов, а также ситуаций, связанных с нарушением локальных нормативных актов, регламентирующих вопросы противодействия коррупции в </w:t>
      </w:r>
      <w:r>
        <w:rPr>
          <w:rFonts w:hint="default" w:ascii="Times New Roman" w:hAnsi="Times New Roman" w:cs="Times New Roman"/>
          <w:sz w:val="26"/>
          <w:szCs w:val="26"/>
          <w:lang w:val="ru-RU"/>
        </w:rPr>
        <w:t>У</w:t>
      </w:r>
      <w:r>
        <w:rPr>
          <w:rFonts w:hint="default" w:ascii="Times New Roman" w:hAnsi="Times New Roman" w:cs="Times New Roman"/>
          <w:sz w:val="26"/>
          <w:szCs w:val="26"/>
        </w:rPr>
        <w:t>чреждении, для принятия решений.</w:t>
      </w:r>
    </w:p>
    <w:p w14:paraId="48F3F21C">
      <w:pPr>
        <w:pStyle w:val="7"/>
        <w:keepNext w:val="0"/>
        <w:keepLines w:val="0"/>
        <w:pageBreakBefore w:val="0"/>
        <w:widowControl w:val="0"/>
        <w:numPr>
          <w:ilvl w:val="0"/>
          <w:numId w:val="0"/>
        </w:numPr>
        <w:tabs>
          <w:tab w:val="left" w:pos="1466"/>
          <w:tab w:val="left" w:pos="1468"/>
        </w:tabs>
        <w:kinsoku/>
        <w:wordWrap/>
        <w:overflowPunct/>
        <w:topLinePunct w:val="0"/>
        <w:autoSpaceDE w:val="0"/>
        <w:autoSpaceDN w:val="0"/>
        <w:bidi w:val="0"/>
        <w:adjustRightInd/>
        <w:snapToGrid/>
        <w:spacing w:before="0" w:after="0" w:line="240" w:lineRule="auto"/>
        <w:ind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3.7.4. </w:t>
      </w:r>
      <w:r>
        <w:rPr>
          <w:rFonts w:hint="default" w:ascii="Times New Roman" w:hAnsi="Times New Roman" w:cs="Times New Roman"/>
          <w:sz w:val="26"/>
          <w:szCs w:val="26"/>
        </w:rPr>
        <w:t xml:space="preserve">Составление и представление </w:t>
      </w:r>
      <w:r>
        <w:rPr>
          <w:rFonts w:hint="default" w:ascii="Times New Roman" w:hAnsi="Times New Roman" w:cs="Times New Roman"/>
          <w:sz w:val="26"/>
          <w:szCs w:val="26"/>
          <w:lang w:val="ru-RU"/>
        </w:rPr>
        <w:t>директору У</w:t>
      </w:r>
      <w:r>
        <w:rPr>
          <w:rFonts w:hint="default" w:ascii="Times New Roman" w:hAnsi="Times New Roman" w:cs="Times New Roman"/>
          <w:sz w:val="26"/>
          <w:szCs w:val="26"/>
        </w:rPr>
        <w:t xml:space="preserve">чреждения отчетов о рассмотренных в отчетном периоде вопросах и принятых по ним </w:t>
      </w:r>
      <w:r>
        <w:rPr>
          <w:rFonts w:hint="default" w:ascii="Times New Roman" w:hAnsi="Times New Roman" w:cs="Times New Roman"/>
          <w:spacing w:val="-2"/>
          <w:sz w:val="26"/>
          <w:szCs w:val="26"/>
        </w:rPr>
        <w:t>решениях.</w:t>
      </w:r>
    </w:p>
    <w:p w14:paraId="3F61847C">
      <w:pPr>
        <w:pStyle w:val="7"/>
        <w:numPr>
          <w:ilvl w:val="0"/>
          <w:numId w:val="0"/>
        </w:numPr>
        <w:tabs>
          <w:tab w:val="left" w:pos="3792"/>
        </w:tabs>
        <w:spacing w:before="320" w:after="0" w:line="240" w:lineRule="auto"/>
        <w:ind w:left="0" w:leftChars="0" w:right="0" w:rightChars="0" w:firstLine="440" w:firstLineChars="169"/>
        <w:jc w:val="left"/>
        <w:rPr>
          <w:rFonts w:hint="default" w:ascii="Times New Roman" w:hAnsi="Times New Roman" w:cs="Times New Roman"/>
          <w:b/>
          <w:bCs/>
          <w:sz w:val="26"/>
          <w:szCs w:val="26"/>
        </w:rPr>
      </w:pPr>
      <w:r>
        <w:rPr>
          <w:rFonts w:hint="default" w:ascii="Times New Roman" w:hAnsi="Times New Roman" w:cs="Times New Roman"/>
          <w:b/>
          <w:bCs/>
          <w:sz w:val="26"/>
          <w:szCs w:val="26"/>
          <w:lang w:val="ru-RU"/>
        </w:rPr>
        <w:t xml:space="preserve">4. </w:t>
      </w:r>
      <w:r>
        <w:rPr>
          <w:rFonts w:hint="default" w:ascii="Times New Roman" w:hAnsi="Times New Roman" w:cs="Times New Roman"/>
          <w:b/>
          <w:bCs/>
          <w:sz w:val="26"/>
          <w:szCs w:val="26"/>
        </w:rPr>
        <w:t>Порядок</w:t>
      </w:r>
      <w:r>
        <w:rPr>
          <w:rFonts w:hint="default" w:ascii="Times New Roman" w:hAnsi="Times New Roman" w:cs="Times New Roman"/>
          <w:b/>
          <w:bCs/>
          <w:spacing w:val="-5"/>
          <w:sz w:val="26"/>
          <w:szCs w:val="26"/>
        </w:rPr>
        <w:t xml:space="preserve"> </w:t>
      </w:r>
      <w:r>
        <w:rPr>
          <w:rFonts w:hint="default" w:ascii="Times New Roman" w:hAnsi="Times New Roman" w:cs="Times New Roman"/>
          <w:b/>
          <w:bCs/>
          <w:sz w:val="26"/>
          <w:szCs w:val="26"/>
        </w:rPr>
        <w:t>работы</w:t>
      </w:r>
      <w:r>
        <w:rPr>
          <w:rFonts w:hint="default" w:ascii="Times New Roman" w:hAnsi="Times New Roman" w:cs="Times New Roman"/>
          <w:b/>
          <w:bCs/>
          <w:spacing w:val="-2"/>
          <w:sz w:val="26"/>
          <w:szCs w:val="26"/>
        </w:rPr>
        <w:t xml:space="preserve"> комиссии</w:t>
      </w:r>
    </w:p>
    <w:p w14:paraId="6D0F5C69">
      <w:pPr>
        <w:pStyle w:val="7"/>
        <w:keepNext w:val="0"/>
        <w:keepLines w:val="0"/>
        <w:pageBreakBefore w:val="0"/>
        <w:widowControl w:val="0"/>
        <w:numPr>
          <w:ilvl w:val="0"/>
          <w:numId w:val="0"/>
        </w:numPr>
        <w:tabs>
          <w:tab w:val="left" w:pos="820"/>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4.1. </w:t>
      </w:r>
      <w:r>
        <w:rPr>
          <w:rFonts w:hint="default" w:ascii="Times New Roman" w:hAnsi="Times New Roman" w:cs="Times New Roman"/>
          <w:sz w:val="26"/>
          <w:szCs w:val="26"/>
        </w:rPr>
        <w:t xml:space="preserve">Очередные заседания комиссии проводятся в соответствии с планом работы </w:t>
      </w:r>
      <w:r>
        <w:rPr>
          <w:rFonts w:hint="default" w:ascii="Times New Roman" w:hAnsi="Times New Roman" w:cs="Times New Roman"/>
          <w:spacing w:val="-2"/>
          <w:sz w:val="26"/>
          <w:szCs w:val="26"/>
        </w:rPr>
        <w:t>комиссии.</w:t>
      </w:r>
    </w:p>
    <w:p w14:paraId="232EF5D2">
      <w:pPr>
        <w:pStyle w:val="7"/>
        <w:keepNext w:val="0"/>
        <w:keepLines w:val="0"/>
        <w:pageBreakBefore w:val="0"/>
        <w:widowControl w:val="0"/>
        <w:numPr>
          <w:ilvl w:val="0"/>
          <w:numId w:val="0"/>
        </w:numPr>
        <w:tabs>
          <w:tab w:val="left" w:pos="820"/>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4.2. </w:t>
      </w:r>
      <w:r>
        <w:rPr>
          <w:rFonts w:hint="default" w:ascii="Times New Roman" w:hAnsi="Times New Roman" w:cs="Times New Roman"/>
          <w:sz w:val="26"/>
          <w:szCs w:val="26"/>
        </w:rPr>
        <w:t>Повестка дня и порядок рассмотрения вопросов на заседании комиссии утверждаются председателем комиссии.</w:t>
      </w:r>
    </w:p>
    <w:p w14:paraId="1AA974F1">
      <w:pPr>
        <w:pStyle w:val="7"/>
        <w:keepNext w:val="0"/>
        <w:keepLines w:val="0"/>
        <w:pageBreakBefore w:val="0"/>
        <w:widowControl w:val="0"/>
        <w:numPr>
          <w:ilvl w:val="0"/>
          <w:numId w:val="0"/>
        </w:numPr>
        <w:tabs>
          <w:tab w:val="left" w:pos="820"/>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4.3. </w:t>
      </w:r>
      <w:r>
        <w:rPr>
          <w:rFonts w:hint="default" w:ascii="Times New Roman" w:hAnsi="Times New Roman" w:cs="Times New Roman"/>
          <w:sz w:val="26"/>
          <w:szCs w:val="26"/>
        </w:rPr>
        <w:t>По решению председателя комиссии (а в его отсутствие – заместителя председателя комиссии) по мере необходимости могут проводиться внеочередные заседания комиссии. Требование о созыве внеочередного заседания комиссии</w:t>
      </w:r>
      <w:r>
        <w:rPr>
          <w:rFonts w:hint="default" w:ascii="Times New Roman" w:hAnsi="Times New Roman" w:cs="Times New Roman"/>
          <w:spacing w:val="-1"/>
          <w:sz w:val="26"/>
          <w:szCs w:val="26"/>
        </w:rPr>
        <w:t xml:space="preserve"> </w:t>
      </w:r>
      <w:r>
        <w:rPr>
          <w:rFonts w:hint="default" w:ascii="Times New Roman" w:hAnsi="Times New Roman" w:cs="Times New Roman"/>
          <w:sz w:val="26"/>
          <w:szCs w:val="26"/>
        </w:rPr>
        <w:t>направляется председателю</w:t>
      </w:r>
      <w:r>
        <w:rPr>
          <w:rFonts w:hint="default" w:ascii="Times New Roman" w:hAnsi="Times New Roman" w:cs="Times New Roman"/>
          <w:spacing w:val="-1"/>
          <w:sz w:val="26"/>
          <w:szCs w:val="26"/>
        </w:rPr>
        <w:t xml:space="preserve"> </w:t>
      </w:r>
      <w:r>
        <w:rPr>
          <w:rFonts w:hint="default" w:ascii="Times New Roman" w:hAnsi="Times New Roman" w:cs="Times New Roman"/>
          <w:sz w:val="26"/>
          <w:szCs w:val="26"/>
        </w:rPr>
        <w:t>комиссии и</w:t>
      </w:r>
      <w:r>
        <w:rPr>
          <w:rFonts w:hint="default" w:ascii="Times New Roman" w:hAnsi="Times New Roman" w:cs="Times New Roman"/>
          <w:spacing w:val="-1"/>
          <w:sz w:val="26"/>
          <w:szCs w:val="26"/>
        </w:rPr>
        <w:t xml:space="preserve"> </w:t>
      </w:r>
      <w:r>
        <w:rPr>
          <w:rFonts w:hint="default" w:ascii="Times New Roman" w:hAnsi="Times New Roman" w:cs="Times New Roman"/>
          <w:sz w:val="26"/>
          <w:szCs w:val="26"/>
        </w:rPr>
        <w:t>должно содержать формулировку вопроса, обоснование необходимости его рассмотрения на заседании, а также сопроводительные материалы.</w:t>
      </w:r>
    </w:p>
    <w:p w14:paraId="6BB00736">
      <w:pPr>
        <w:pStyle w:val="7"/>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4.4. </w:t>
      </w:r>
      <w:r>
        <w:rPr>
          <w:rFonts w:hint="default" w:ascii="Times New Roman" w:hAnsi="Times New Roman" w:cs="Times New Roman"/>
          <w:sz w:val="26"/>
          <w:szCs w:val="26"/>
        </w:rPr>
        <w:t>Созыв заседания комиссии осуществляется путем рассылки секретарем комиссии членам комиссии уведомления о проведении заседания комиссии, в котором должна содержаться информация о повестке дня, форме проведения, дате, месте, времени проведения заседания комиссии.</w:t>
      </w:r>
    </w:p>
    <w:p w14:paraId="7B64C5B6">
      <w:pPr>
        <w:pStyle w:val="7"/>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4.5. </w:t>
      </w:r>
      <w:r>
        <w:rPr>
          <w:rFonts w:hint="default" w:ascii="Times New Roman" w:hAnsi="Times New Roman" w:cs="Times New Roman"/>
          <w:sz w:val="26"/>
          <w:szCs w:val="26"/>
        </w:rPr>
        <w:t>Заседание</w:t>
      </w:r>
      <w:r>
        <w:rPr>
          <w:rFonts w:hint="default" w:ascii="Times New Roman" w:hAnsi="Times New Roman" w:cs="Times New Roman"/>
          <w:spacing w:val="-6"/>
          <w:sz w:val="26"/>
          <w:szCs w:val="26"/>
        </w:rPr>
        <w:t xml:space="preserve"> </w:t>
      </w:r>
      <w:r>
        <w:rPr>
          <w:rFonts w:hint="default" w:ascii="Times New Roman" w:hAnsi="Times New Roman" w:cs="Times New Roman"/>
          <w:sz w:val="26"/>
          <w:szCs w:val="26"/>
        </w:rPr>
        <w:t>комиссии</w:t>
      </w:r>
      <w:r>
        <w:rPr>
          <w:rFonts w:hint="default" w:ascii="Times New Roman" w:hAnsi="Times New Roman" w:cs="Times New Roman"/>
          <w:spacing w:val="-5"/>
          <w:sz w:val="26"/>
          <w:szCs w:val="26"/>
        </w:rPr>
        <w:t xml:space="preserve"> </w:t>
      </w:r>
      <w:r>
        <w:rPr>
          <w:rFonts w:hint="default" w:ascii="Times New Roman" w:hAnsi="Times New Roman" w:cs="Times New Roman"/>
          <w:sz w:val="26"/>
          <w:szCs w:val="26"/>
        </w:rPr>
        <w:t>ведет</w:t>
      </w:r>
      <w:r>
        <w:rPr>
          <w:rFonts w:hint="default" w:ascii="Times New Roman" w:hAnsi="Times New Roman" w:cs="Times New Roman"/>
          <w:spacing w:val="-3"/>
          <w:sz w:val="26"/>
          <w:szCs w:val="26"/>
        </w:rPr>
        <w:t xml:space="preserve"> </w:t>
      </w:r>
      <w:r>
        <w:rPr>
          <w:rFonts w:hint="default" w:ascii="Times New Roman" w:hAnsi="Times New Roman" w:cs="Times New Roman"/>
          <w:sz w:val="26"/>
          <w:szCs w:val="26"/>
        </w:rPr>
        <w:t>председатель</w:t>
      </w:r>
      <w:r>
        <w:rPr>
          <w:rFonts w:hint="default" w:ascii="Times New Roman" w:hAnsi="Times New Roman" w:cs="Times New Roman"/>
          <w:spacing w:val="-8"/>
          <w:sz w:val="26"/>
          <w:szCs w:val="26"/>
        </w:rPr>
        <w:t xml:space="preserve"> </w:t>
      </w:r>
      <w:r>
        <w:rPr>
          <w:rFonts w:hint="default" w:ascii="Times New Roman" w:hAnsi="Times New Roman" w:cs="Times New Roman"/>
          <w:sz w:val="26"/>
          <w:szCs w:val="26"/>
        </w:rPr>
        <w:t>комиссии,</w:t>
      </w:r>
      <w:r>
        <w:rPr>
          <w:rFonts w:hint="default" w:ascii="Times New Roman" w:hAnsi="Times New Roman" w:cs="Times New Roman"/>
          <w:spacing w:val="-3"/>
          <w:sz w:val="26"/>
          <w:szCs w:val="26"/>
        </w:rPr>
        <w:t xml:space="preserve"> </w:t>
      </w:r>
      <w:r>
        <w:rPr>
          <w:rFonts w:hint="default" w:ascii="Times New Roman" w:hAnsi="Times New Roman" w:cs="Times New Roman"/>
          <w:sz w:val="26"/>
          <w:szCs w:val="26"/>
        </w:rPr>
        <w:t>а</w:t>
      </w:r>
      <w:r>
        <w:rPr>
          <w:rFonts w:hint="default" w:ascii="Times New Roman" w:hAnsi="Times New Roman" w:cs="Times New Roman"/>
          <w:spacing w:val="-3"/>
          <w:sz w:val="26"/>
          <w:szCs w:val="26"/>
        </w:rPr>
        <w:t xml:space="preserve"> </w:t>
      </w:r>
      <w:r>
        <w:rPr>
          <w:rFonts w:hint="default" w:ascii="Times New Roman" w:hAnsi="Times New Roman" w:cs="Times New Roman"/>
          <w:sz w:val="26"/>
          <w:szCs w:val="26"/>
        </w:rPr>
        <w:t>в</w:t>
      </w:r>
      <w:r>
        <w:rPr>
          <w:rFonts w:hint="default" w:ascii="Times New Roman" w:hAnsi="Times New Roman" w:cs="Times New Roman"/>
          <w:spacing w:val="-5"/>
          <w:sz w:val="26"/>
          <w:szCs w:val="26"/>
        </w:rPr>
        <w:t xml:space="preserve"> </w:t>
      </w:r>
      <w:r>
        <w:rPr>
          <w:rFonts w:hint="default" w:ascii="Times New Roman" w:hAnsi="Times New Roman" w:cs="Times New Roman"/>
          <w:sz w:val="26"/>
          <w:szCs w:val="26"/>
        </w:rPr>
        <w:t>его</w:t>
      </w:r>
      <w:r>
        <w:rPr>
          <w:rFonts w:hint="default" w:ascii="Times New Roman" w:hAnsi="Times New Roman" w:cs="Times New Roman"/>
          <w:spacing w:val="-2"/>
          <w:sz w:val="26"/>
          <w:szCs w:val="26"/>
        </w:rPr>
        <w:t xml:space="preserve"> </w:t>
      </w:r>
      <w:r>
        <w:rPr>
          <w:rFonts w:hint="default" w:ascii="Times New Roman" w:hAnsi="Times New Roman" w:cs="Times New Roman"/>
          <w:sz w:val="26"/>
          <w:szCs w:val="26"/>
        </w:rPr>
        <w:t>отсутствие</w:t>
      </w:r>
      <w:r>
        <w:rPr>
          <w:rFonts w:hint="default" w:ascii="Times New Roman" w:hAnsi="Times New Roman" w:cs="Times New Roman"/>
          <w:sz w:val="26"/>
          <w:szCs w:val="26"/>
          <w:lang w:val="ru-RU"/>
        </w:rPr>
        <w:t xml:space="preserve"> -</w:t>
      </w:r>
      <w:r>
        <w:rPr>
          <w:rFonts w:hint="default" w:ascii="Times New Roman" w:hAnsi="Times New Roman" w:cs="Times New Roman"/>
          <w:sz w:val="26"/>
          <w:szCs w:val="26"/>
        </w:rPr>
        <w:t>заместитель председателя комиссии.</w:t>
      </w:r>
    </w:p>
    <w:p w14:paraId="2254176F">
      <w:pPr>
        <w:pStyle w:val="7"/>
        <w:keepNext w:val="0"/>
        <w:keepLines w:val="0"/>
        <w:pageBreakBefore w:val="0"/>
        <w:widowControl w:val="0"/>
        <w:numPr>
          <w:ilvl w:val="0"/>
          <w:numId w:val="0"/>
        </w:numPr>
        <w:tabs>
          <w:tab w:val="left" w:pos="820"/>
          <w:tab w:val="left" w:pos="2651"/>
          <w:tab w:val="left" w:pos="3220"/>
          <w:tab w:val="left" w:pos="4837"/>
          <w:tab w:val="left" w:pos="6285"/>
          <w:tab w:val="left" w:pos="7410"/>
          <w:tab w:val="left" w:pos="8857"/>
        </w:tabs>
        <w:kinsoku/>
        <w:wordWrap/>
        <w:overflowPunct/>
        <w:topLinePunct w:val="0"/>
        <w:autoSpaceDE w:val="0"/>
        <w:autoSpaceDN w:val="0"/>
        <w:bidi w:val="0"/>
        <w:adjustRightInd/>
        <w:snapToGrid/>
        <w:spacing w:before="0" w:after="0" w:line="240" w:lineRule="auto"/>
        <w:ind w:left="0" w:leftChars="0" w:right="0" w:rightChars="0" w:firstLine="512" w:firstLineChars="200"/>
        <w:jc w:val="both"/>
        <w:textAlignment w:val="auto"/>
        <w:rPr>
          <w:rFonts w:hint="default" w:ascii="Times New Roman" w:hAnsi="Times New Roman" w:cs="Times New Roman"/>
          <w:sz w:val="26"/>
          <w:szCs w:val="26"/>
        </w:rPr>
      </w:pPr>
      <w:r>
        <w:rPr>
          <w:rFonts w:hint="default" w:ascii="Times New Roman" w:hAnsi="Times New Roman" w:cs="Times New Roman"/>
          <w:spacing w:val="-2"/>
          <w:sz w:val="26"/>
          <w:szCs w:val="26"/>
          <w:lang w:val="ru-RU"/>
        </w:rPr>
        <w:t xml:space="preserve">4.6. </w:t>
      </w:r>
      <w:r>
        <w:rPr>
          <w:rFonts w:hint="default" w:ascii="Times New Roman" w:hAnsi="Times New Roman" w:cs="Times New Roman"/>
          <w:spacing w:val="-2"/>
          <w:sz w:val="26"/>
          <w:szCs w:val="26"/>
        </w:rPr>
        <w:t>Присутствие</w:t>
      </w:r>
      <w:r>
        <w:rPr>
          <w:rFonts w:hint="default" w:ascii="Times New Roman" w:hAnsi="Times New Roman" w:cs="Times New Roman"/>
          <w:spacing w:val="-2"/>
          <w:sz w:val="26"/>
          <w:szCs w:val="26"/>
          <w:lang w:val="ru-RU"/>
        </w:rPr>
        <w:t xml:space="preserve"> </w:t>
      </w:r>
      <w:r>
        <w:rPr>
          <w:rFonts w:hint="default" w:ascii="Times New Roman" w:hAnsi="Times New Roman" w:cs="Times New Roman"/>
          <w:spacing w:val="-6"/>
          <w:sz w:val="26"/>
          <w:szCs w:val="26"/>
        </w:rPr>
        <w:t>на</w:t>
      </w:r>
      <w:r>
        <w:rPr>
          <w:rFonts w:hint="default" w:ascii="Times New Roman" w:hAnsi="Times New Roman" w:cs="Times New Roman"/>
          <w:spacing w:val="-6"/>
          <w:sz w:val="26"/>
          <w:szCs w:val="26"/>
          <w:lang w:val="ru-RU"/>
        </w:rPr>
        <w:t xml:space="preserve"> </w:t>
      </w:r>
      <w:r>
        <w:rPr>
          <w:rFonts w:hint="default" w:ascii="Times New Roman" w:hAnsi="Times New Roman" w:cs="Times New Roman"/>
          <w:spacing w:val="-2"/>
          <w:sz w:val="26"/>
          <w:szCs w:val="26"/>
        </w:rPr>
        <w:t>заседаниях</w:t>
      </w:r>
      <w:r>
        <w:rPr>
          <w:rFonts w:hint="default" w:ascii="Times New Roman" w:hAnsi="Times New Roman" w:cs="Times New Roman"/>
          <w:spacing w:val="-2"/>
          <w:sz w:val="26"/>
          <w:szCs w:val="26"/>
          <w:lang w:val="ru-RU"/>
        </w:rPr>
        <w:t xml:space="preserve"> </w:t>
      </w:r>
      <w:r>
        <w:rPr>
          <w:rFonts w:hint="default" w:ascii="Times New Roman" w:hAnsi="Times New Roman" w:cs="Times New Roman"/>
          <w:spacing w:val="-2"/>
          <w:sz w:val="26"/>
          <w:szCs w:val="26"/>
        </w:rPr>
        <w:t>комиссии</w:t>
      </w:r>
      <w:r>
        <w:rPr>
          <w:rFonts w:hint="default" w:ascii="Times New Roman" w:hAnsi="Times New Roman" w:cs="Times New Roman"/>
          <w:spacing w:val="-2"/>
          <w:sz w:val="26"/>
          <w:szCs w:val="26"/>
          <w:lang w:val="ru-RU"/>
        </w:rPr>
        <w:t xml:space="preserve"> </w:t>
      </w:r>
      <w:r>
        <w:rPr>
          <w:rFonts w:hint="default" w:ascii="Times New Roman" w:hAnsi="Times New Roman" w:cs="Times New Roman"/>
          <w:spacing w:val="-2"/>
          <w:sz w:val="26"/>
          <w:szCs w:val="26"/>
        </w:rPr>
        <w:t>членов</w:t>
      </w:r>
      <w:r>
        <w:rPr>
          <w:rFonts w:hint="default" w:ascii="Times New Roman" w:hAnsi="Times New Roman" w:cs="Times New Roman"/>
          <w:spacing w:val="-2"/>
          <w:sz w:val="26"/>
          <w:szCs w:val="26"/>
          <w:lang w:val="ru-RU"/>
        </w:rPr>
        <w:t xml:space="preserve"> </w:t>
      </w:r>
      <w:r>
        <w:rPr>
          <w:rFonts w:hint="default" w:ascii="Times New Roman" w:hAnsi="Times New Roman" w:cs="Times New Roman"/>
          <w:spacing w:val="-2"/>
          <w:sz w:val="26"/>
          <w:szCs w:val="26"/>
        </w:rPr>
        <w:t>комиссии</w:t>
      </w:r>
      <w:r>
        <w:rPr>
          <w:rFonts w:hint="default" w:ascii="Times New Roman" w:hAnsi="Times New Roman" w:cs="Times New Roman"/>
          <w:spacing w:val="-2"/>
          <w:sz w:val="26"/>
          <w:szCs w:val="26"/>
          <w:lang w:val="ru-RU"/>
        </w:rPr>
        <w:t xml:space="preserve"> </w:t>
      </w:r>
      <w:r>
        <w:rPr>
          <w:rFonts w:hint="default" w:ascii="Times New Roman" w:hAnsi="Times New Roman" w:cs="Times New Roman"/>
          <w:spacing w:val="-2"/>
          <w:sz w:val="26"/>
          <w:szCs w:val="26"/>
        </w:rPr>
        <w:t xml:space="preserve">обязательно. </w:t>
      </w:r>
      <w:r>
        <w:rPr>
          <w:rFonts w:hint="default" w:ascii="Times New Roman" w:hAnsi="Times New Roman" w:cs="Times New Roman"/>
          <w:spacing w:val="-2"/>
          <w:sz w:val="26"/>
          <w:szCs w:val="26"/>
          <w:lang w:val="ru-RU"/>
        </w:rPr>
        <w:t>Д</w:t>
      </w:r>
      <w:r>
        <w:rPr>
          <w:rFonts w:hint="default" w:ascii="Times New Roman" w:hAnsi="Times New Roman" w:cs="Times New Roman"/>
          <w:sz w:val="26"/>
          <w:szCs w:val="26"/>
        </w:rPr>
        <w:t>елегирование</w:t>
      </w:r>
      <w:r>
        <w:rPr>
          <w:rFonts w:hint="default" w:ascii="Times New Roman" w:hAnsi="Times New Roman" w:cs="Times New Roman"/>
          <w:spacing w:val="-4"/>
          <w:sz w:val="26"/>
          <w:szCs w:val="26"/>
        </w:rPr>
        <w:t xml:space="preserve"> </w:t>
      </w:r>
      <w:r>
        <w:rPr>
          <w:rFonts w:hint="default" w:ascii="Times New Roman" w:hAnsi="Times New Roman" w:cs="Times New Roman"/>
          <w:sz w:val="26"/>
          <w:szCs w:val="26"/>
        </w:rPr>
        <w:t>членом</w:t>
      </w:r>
      <w:r>
        <w:rPr>
          <w:rFonts w:hint="default" w:ascii="Times New Roman" w:hAnsi="Times New Roman" w:cs="Times New Roman"/>
          <w:spacing w:val="-4"/>
          <w:sz w:val="26"/>
          <w:szCs w:val="26"/>
        </w:rPr>
        <w:t xml:space="preserve"> </w:t>
      </w:r>
      <w:r>
        <w:rPr>
          <w:rFonts w:hint="default" w:ascii="Times New Roman" w:hAnsi="Times New Roman" w:cs="Times New Roman"/>
          <w:sz w:val="26"/>
          <w:szCs w:val="26"/>
        </w:rPr>
        <w:t>комиссии</w:t>
      </w:r>
      <w:r>
        <w:rPr>
          <w:rFonts w:hint="default" w:ascii="Times New Roman" w:hAnsi="Times New Roman" w:cs="Times New Roman"/>
          <w:spacing w:val="-4"/>
          <w:sz w:val="26"/>
          <w:szCs w:val="26"/>
        </w:rPr>
        <w:t xml:space="preserve"> </w:t>
      </w:r>
      <w:r>
        <w:rPr>
          <w:rFonts w:hint="default" w:ascii="Times New Roman" w:hAnsi="Times New Roman" w:cs="Times New Roman"/>
          <w:sz w:val="26"/>
          <w:szCs w:val="26"/>
        </w:rPr>
        <w:t>своих</w:t>
      </w:r>
      <w:r>
        <w:rPr>
          <w:rFonts w:hint="default" w:ascii="Times New Roman" w:hAnsi="Times New Roman" w:cs="Times New Roman"/>
          <w:spacing w:val="-5"/>
          <w:sz w:val="26"/>
          <w:szCs w:val="26"/>
        </w:rPr>
        <w:t xml:space="preserve"> </w:t>
      </w:r>
      <w:r>
        <w:rPr>
          <w:rFonts w:hint="default" w:ascii="Times New Roman" w:hAnsi="Times New Roman" w:cs="Times New Roman"/>
          <w:sz w:val="26"/>
          <w:szCs w:val="26"/>
        </w:rPr>
        <w:t>полномочий</w:t>
      </w:r>
      <w:r>
        <w:rPr>
          <w:rFonts w:hint="default" w:ascii="Times New Roman" w:hAnsi="Times New Roman" w:cs="Times New Roman"/>
          <w:spacing w:val="-5"/>
          <w:sz w:val="26"/>
          <w:szCs w:val="26"/>
        </w:rPr>
        <w:t xml:space="preserve"> </w:t>
      </w:r>
      <w:r>
        <w:rPr>
          <w:rFonts w:hint="default" w:ascii="Times New Roman" w:hAnsi="Times New Roman" w:cs="Times New Roman"/>
          <w:sz w:val="26"/>
          <w:szCs w:val="26"/>
        </w:rPr>
        <w:t>иным</w:t>
      </w:r>
      <w:r>
        <w:rPr>
          <w:rFonts w:hint="default" w:ascii="Times New Roman" w:hAnsi="Times New Roman" w:cs="Times New Roman"/>
          <w:spacing w:val="-5"/>
          <w:sz w:val="26"/>
          <w:szCs w:val="26"/>
        </w:rPr>
        <w:t xml:space="preserve"> </w:t>
      </w:r>
      <w:r>
        <w:rPr>
          <w:rFonts w:hint="default" w:ascii="Times New Roman" w:hAnsi="Times New Roman" w:cs="Times New Roman"/>
          <w:sz w:val="26"/>
          <w:szCs w:val="26"/>
        </w:rPr>
        <w:t>должностным</w:t>
      </w:r>
      <w:r>
        <w:rPr>
          <w:rFonts w:hint="default" w:ascii="Times New Roman" w:hAnsi="Times New Roman" w:cs="Times New Roman"/>
          <w:spacing w:val="-5"/>
          <w:sz w:val="26"/>
          <w:szCs w:val="26"/>
        </w:rPr>
        <w:t xml:space="preserve"> </w:t>
      </w:r>
      <w:r>
        <w:rPr>
          <w:rFonts w:hint="default" w:ascii="Times New Roman" w:hAnsi="Times New Roman" w:cs="Times New Roman"/>
          <w:sz w:val="26"/>
          <w:szCs w:val="26"/>
        </w:rPr>
        <w:t>лицам</w:t>
      </w:r>
      <w:r>
        <w:rPr>
          <w:rFonts w:hint="default" w:ascii="Times New Roman" w:hAnsi="Times New Roman" w:cs="Times New Roman"/>
          <w:sz w:val="26"/>
          <w:szCs w:val="26"/>
          <w:lang w:val="ru-RU"/>
        </w:rPr>
        <w:t xml:space="preserve"> </w:t>
      </w:r>
      <w:r>
        <w:rPr>
          <w:rFonts w:hint="default" w:ascii="Times New Roman" w:hAnsi="Times New Roman" w:cs="Times New Roman"/>
          <w:sz w:val="26"/>
          <w:szCs w:val="26"/>
        </w:rPr>
        <w:t>не допускается. Член комиссии обязан заблаговременно предупредить председателя комиссии или секретаря комиссии о невозможности присутствия на заседании комиссии.</w:t>
      </w:r>
    </w:p>
    <w:p w14:paraId="06523E43">
      <w:pPr>
        <w:pStyle w:val="7"/>
        <w:keepNext w:val="0"/>
        <w:keepLines w:val="0"/>
        <w:pageBreakBefore w:val="0"/>
        <w:widowControl w:val="0"/>
        <w:numPr>
          <w:ilvl w:val="0"/>
          <w:numId w:val="0"/>
        </w:numPr>
        <w:tabs>
          <w:tab w:val="left" w:pos="820"/>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4.7. </w:t>
      </w:r>
      <w:r>
        <w:rPr>
          <w:rFonts w:hint="default" w:ascii="Times New Roman" w:hAnsi="Times New Roman" w:cs="Times New Roman"/>
          <w:sz w:val="26"/>
          <w:szCs w:val="26"/>
        </w:rPr>
        <w:t>При возникновении конфликта интересов у члена комиссии в связи с рассмотрением вопросов, включенных в повестку дня заседания комиссии, он обязан до начала заседания комиссии заявить об этом. В подобном случае соответствующий член комиссии не принимает участие в рассмотрении указанных вопросов.</w:t>
      </w:r>
    </w:p>
    <w:p w14:paraId="48CAE857">
      <w:pPr>
        <w:pStyle w:val="7"/>
        <w:keepNext w:val="0"/>
        <w:keepLines w:val="0"/>
        <w:pageBreakBefore w:val="0"/>
        <w:widowControl w:val="0"/>
        <w:numPr>
          <w:ilvl w:val="0"/>
          <w:numId w:val="0"/>
        </w:numPr>
        <w:tabs>
          <w:tab w:val="left" w:pos="820"/>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4.8. </w:t>
      </w:r>
      <w:r>
        <w:rPr>
          <w:rFonts w:hint="default" w:ascii="Times New Roman" w:hAnsi="Times New Roman" w:cs="Times New Roman"/>
          <w:sz w:val="26"/>
          <w:szCs w:val="26"/>
        </w:rPr>
        <w:t xml:space="preserve">Заседание комиссии проводится в присутствии работника </w:t>
      </w:r>
      <w:r>
        <w:rPr>
          <w:rFonts w:hint="default" w:ascii="Times New Roman" w:hAnsi="Times New Roman" w:cs="Times New Roman"/>
          <w:sz w:val="26"/>
          <w:szCs w:val="26"/>
          <w:lang w:val="ru-RU"/>
        </w:rPr>
        <w:t>У</w:t>
      </w:r>
      <w:r>
        <w:rPr>
          <w:rFonts w:hint="default" w:ascii="Times New Roman" w:hAnsi="Times New Roman" w:cs="Times New Roman"/>
          <w:sz w:val="26"/>
          <w:szCs w:val="26"/>
        </w:rPr>
        <w:t xml:space="preserve">чреждения, в отношении которого рассматривается вопрос о совершении действия (бездействия), в результате которого произошло нарушение положений законодательства, локальных нормативных актов, регламентирующих вопросы противодействия коррупции в </w:t>
      </w:r>
      <w:r>
        <w:rPr>
          <w:rFonts w:hint="default" w:ascii="Times New Roman" w:hAnsi="Times New Roman" w:cs="Times New Roman"/>
          <w:sz w:val="26"/>
          <w:szCs w:val="26"/>
          <w:lang w:val="ru-RU"/>
        </w:rPr>
        <w:t>У</w:t>
      </w:r>
      <w:r>
        <w:rPr>
          <w:rFonts w:hint="default" w:ascii="Times New Roman" w:hAnsi="Times New Roman" w:cs="Times New Roman"/>
          <w:sz w:val="26"/>
          <w:szCs w:val="26"/>
        </w:rPr>
        <w:t xml:space="preserve">чреждении, или о возникновении личной заинтересованности, которая приводит или может привести к конфликту </w:t>
      </w:r>
      <w:r>
        <w:rPr>
          <w:rFonts w:hint="default" w:ascii="Times New Roman" w:hAnsi="Times New Roman" w:cs="Times New Roman"/>
          <w:spacing w:val="-2"/>
          <w:sz w:val="26"/>
          <w:szCs w:val="26"/>
        </w:rPr>
        <w:t>интересов.</w:t>
      </w:r>
    </w:p>
    <w:p w14:paraId="6E6B9323">
      <w:pPr>
        <w:pStyle w:val="7"/>
        <w:keepNext w:val="0"/>
        <w:keepLines w:val="0"/>
        <w:pageBreakBefore w:val="0"/>
        <w:widowControl w:val="0"/>
        <w:numPr>
          <w:ilvl w:val="0"/>
          <w:numId w:val="0"/>
        </w:numPr>
        <w:tabs>
          <w:tab w:val="left" w:pos="820"/>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4.9. </w:t>
      </w:r>
      <w:r>
        <w:rPr>
          <w:rFonts w:hint="default" w:ascii="Times New Roman" w:hAnsi="Times New Roman" w:cs="Times New Roman"/>
          <w:sz w:val="26"/>
          <w:szCs w:val="26"/>
        </w:rPr>
        <w:t xml:space="preserve">На заседании комиссии заслушиваются пояснения работника </w:t>
      </w:r>
      <w:r>
        <w:rPr>
          <w:rFonts w:hint="default" w:ascii="Times New Roman" w:hAnsi="Times New Roman" w:cs="Times New Roman"/>
          <w:sz w:val="26"/>
          <w:szCs w:val="26"/>
          <w:lang w:val="ru-RU"/>
        </w:rPr>
        <w:t>У</w:t>
      </w:r>
      <w:r>
        <w:rPr>
          <w:rFonts w:hint="default" w:ascii="Times New Roman" w:hAnsi="Times New Roman" w:cs="Times New Roman"/>
          <w:sz w:val="26"/>
          <w:szCs w:val="26"/>
        </w:rPr>
        <w:t>чреждения, рассматриваются</w:t>
      </w:r>
      <w:r>
        <w:rPr>
          <w:rFonts w:hint="default" w:ascii="Times New Roman" w:hAnsi="Times New Roman" w:cs="Times New Roman"/>
          <w:spacing w:val="-4"/>
          <w:sz w:val="26"/>
          <w:szCs w:val="26"/>
        </w:rPr>
        <w:t xml:space="preserve"> </w:t>
      </w:r>
      <w:r>
        <w:rPr>
          <w:rFonts w:hint="default" w:ascii="Times New Roman" w:hAnsi="Times New Roman" w:cs="Times New Roman"/>
          <w:sz w:val="26"/>
          <w:szCs w:val="26"/>
        </w:rPr>
        <w:t>материалы,</w:t>
      </w:r>
      <w:r>
        <w:rPr>
          <w:rFonts w:hint="default" w:ascii="Times New Roman" w:hAnsi="Times New Roman" w:cs="Times New Roman"/>
          <w:spacing w:val="-5"/>
          <w:sz w:val="26"/>
          <w:szCs w:val="26"/>
        </w:rPr>
        <w:t xml:space="preserve"> </w:t>
      </w:r>
      <w:r>
        <w:rPr>
          <w:rFonts w:hint="default" w:ascii="Times New Roman" w:hAnsi="Times New Roman" w:cs="Times New Roman"/>
          <w:sz w:val="26"/>
          <w:szCs w:val="26"/>
        </w:rPr>
        <w:t>относящиеся</w:t>
      </w:r>
      <w:r>
        <w:rPr>
          <w:rFonts w:hint="default" w:ascii="Times New Roman" w:hAnsi="Times New Roman" w:cs="Times New Roman"/>
          <w:spacing w:val="-2"/>
          <w:sz w:val="26"/>
          <w:szCs w:val="26"/>
        </w:rPr>
        <w:t xml:space="preserve"> </w:t>
      </w:r>
      <w:r>
        <w:rPr>
          <w:rFonts w:hint="default" w:ascii="Times New Roman" w:hAnsi="Times New Roman" w:cs="Times New Roman"/>
          <w:sz w:val="26"/>
          <w:szCs w:val="26"/>
        </w:rPr>
        <w:t>к</w:t>
      </w:r>
      <w:r>
        <w:rPr>
          <w:rFonts w:hint="default" w:ascii="Times New Roman" w:hAnsi="Times New Roman" w:cs="Times New Roman"/>
          <w:spacing w:val="-1"/>
          <w:sz w:val="26"/>
          <w:szCs w:val="26"/>
        </w:rPr>
        <w:t xml:space="preserve"> </w:t>
      </w:r>
      <w:r>
        <w:rPr>
          <w:rFonts w:hint="default" w:ascii="Times New Roman" w:hAnsi="Times New Roman" w:cs="Times New Roman"/>
          <w:sz w:val="26"/>
          <w:szCs w:val="26"/>
        </w:rPr>
        <w:t>вопросам,</w:t>
      </w:r>
      <w:r>
        <w:rPr>
          <w:rFonts w:hint="default" w:ascii="Times New Roman" w:hAnsi="Times New Roman" w:cs="Times New Roman"/>
          <w:spacing w:val="-2"/>
          <w:sz w:val="26"/>
          <w:szCs w:val="26"/>
        </w:rPr>
        <w:t xml:space="preserve"> </w:t>
      </w:r>
      <w:r>
        <w:rPr>
          <w:rFonts w:hint="default" w:ascii="Times New Roman" w:hAnsi="Times New Roman" w:cs="Times New Roman"/>
          <w:sz w:val="26"/>
          <w:szCs w:val="26"/>
        </w:rPr>
        <w:t>включенным</w:t>
      </w:r>
      <w:r>
        <w:rPr>
          <w:rFonts w:hint="default" w:ascii="Times New Roman" w:hAnsi="Times New Roman" w:cs="Times New Roman"/>
          <w:spacing w:val="-3"/>
          <w:sz w:val="26"/>
          <w:szCs w:val="26"/>
        </w:rPr>
        <w:t xml:space="preserve"> </w:t>
      </w:r>
      <w:r>
        <w:rPr>
          <w:rFonts w:hint="default" w:ascii="Times New Roman" w:hAnsi="Times New Roman" w:cs="Times New Roman"/>
          <w:sz w:val="26"/>
          <w:szCs w:val="26"/>
        </w:rPr>
        <w:t>в</w:t>
      </w:r>
      <w:r>
        <w:rPr>
          <w:rFonts w:hint="default" w:ascii="Times New Roman" w:hAnsi="Times New Roman" w:cs="Times New Roman"/>
          <w:spacing w:val="-2"/>
          <w:sz w:val="26"/>
          <w:szCs w:val="26"/>
        </w:rPr>
        <w:t xml:space="preserve"> </w:t>
      </w:r>
      <w:r>
        <w:rPr>
          <w:rFonts w:hint="default" w:ascii="Times New Roman" w:hAnsi="Times New Roman" w:cs="Times New Roman"/>
          <w:sz w:val="26"/>
          <w:szCs w:val="26"/>
        </w:rPr>
        <w:t>повестку дня заседания комиссии.</w:t>
      </w:r>
    </w:p>
    <w:p w14:paraId="08C5C0BA">
      <w:pPr>
        <w:pStyle w:val="7"/>
        <w:keepNext w:val="0"/>
        <w:keepLines w:val="0"/>
        <w:pageBreakBefore w:val="0"/>
        <w:widowControl w:val="0"/>
        <w:numPr>
          <w:ilvl w:val="0"/>
          <w:numId w:val="0"/>
        </w:numPr>
        <w:tabs>
          <w:tab w:val="left" w:pos="820"/>
          <w:tab w:val="left" w:pos="871"/>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4.10. </w:t>
      </w:r>
      <w:r>
        <w:rPr>
          <w:rFonts w:hint="default" w:ascii="Times New Roman" w:hAnsi="Times New Roman" w:cs="Times New Roman"/>
          <w:sz w:val="26"/>
          <w:szCs w:val="26"/>
        </w:rPr>
        <w:t>Заседание комиссии считается правомочным, если на нем присутствует более половины ее членов.</w:t>
      </w:r>
    </w:p>
    <w:p w14:paraId="164DD15B">
      <w:pPr>
        <w:pStyle w:val="7"/>
        <w:keepNext w:val="0"/>
        <w:keepLines w:val="0"/>
        <w:pageBreakBefore w:val="0"/>
        <w:widowControl w:val="0"/>
        <w:numPr>
          <w:ilvl w:val="0"/>
          <w:numId w:val="0"/>
        </w:numPr>
        <w:tabs>
          <w:tab w:val="left" w:pos="820"/>
          <w:tab w:val="left" w:pos="871"/>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4.11. </w:t>
      </w:r>
      <w:r>
        <w:rPr>
          <w:rFonts w:hint="default" w:ascii="Times New Roman" w:hAnsi="Times New Roman" w:cs="Times New Roman"/>
          <w:sz w:val="26"/>
          <w:szCs w:val="26"/>
        </w:rPr>
        <w:t>По согласованию с председателем комиссии к участию в заседании комиссии могут привлекаться иные лица в зависимости от рассматриваемых вопросов.</w:t>
      </w:r>
    </w:p>
    <w:p w14:paraId="5C65C6D6">
      <w:pPr>
        <w:pStyle w:val="7"/>
        <w:keepNext w:val="0"/>
        <w:keepLines w:val="0"/>
        <w:pageBreakBefore w:val="0"/>
        <w:widowControl w:val="0"/>
        <w:numPr>
          <w:ilvl w:val="0"/>
          <w:numId w:val="0"/>
        </w:numPr>
        <w:tabs>
          <w:tab w:val="left" w:pos="820"/>
          <w:tab w:val="left" w:pos="871"/>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4.12. </w:t>
      </w:r>
      <w:r>
        <w:rPr>
          <w:rFonts w:hint="default" w:ascii="Times New Roman" w:hAnsi="Times New Roman" w:cs="Times New Roman"/>
          <w:sz w:val="26"/>
          <w:szCs w:val="26"/>
        </w:rPr>
        <w:t>Решения комиссии принимаются на заседании комиссии простым большинством голосов от общего числа присутствующих на заседании членов комиссии. Каждый присутствующий на заседании член комиссии имеет один голос. При равном числе голосов решающим является голос председательствующего на заседании.</w:t>
      </w:r>
    </w:p>
    <w:p w14:paraId="7F46C4B4">
      <w:pPr>
        <w:pStyle w:val="7"/>
        <w:keepNext w:val="0"/>
        <w:keepLines w:val="0"/>
        <w:pageBreakBefore w:val="0"/>
        <w:widowControl w:val="0"/>
        <w:numPr>
          <w:ilvl w:val="0"/>
          <w:numId w:val="0"/>
        </w:numPr>
        <w:tabs>
          <w:tab w:val="left" w:pos="820"/>
          <w:tab w:val="left" w:pos="871"/>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4.13. </w:t>
      </w:r>
      <w:r>
        <w:rPr>
          <w:rFonts w:hint="default" w:ascii="Times New Roman" w:hAnsi="Times New Roman" w:cs="Times New Roman"/>
          <w:sz w:val="26"/>
          <w:szCs w:val="26"/>
        </w:rPr>
        <w:t xml:space="preserve">По итогам рассмотрения вопроса о нарушении работником положений законодательства, локальных нормативных актов, регламентирующих вопросы противодействия коррупции в </w:t>
      </w:r>
      <w:r>
        <w:rPr>
          <w:rFonts w:hint="default" w:ascii="Times New Roman" w:hAnsi="Times New Roman" w:cs="Times New Roman"/>
          <w:sz w:val="26"/>
          <w:szCs w:val="26"/>
          <w:lang w:val="ru-RU"/>
        </w:rPr>
        <w:t>У</w:t>
      </w:r>
      <w:r>
        <w:rPr>
          <w:rFonts w:hint="default" w:ascii="Times New Roman" w:hAnsi="Times New Roman" w:cs="Times New Roman"/>
          <w:sz w:val="26"/>
          <w:szCs w:val="26"/>
        </w:rPr>
        <w:t>чреждении, комиссия принимает одно из следующих решений:</w:t>
      </w:r>
    </w:p>
    <w:p w14:paraId="76D619B5">
      <w:pPr>
        <w:pStyle w:val="7"/>
        <w:keepNext w:val="0"/>
        <w:keepLines w:val="0"/>
        <w:pageBreakBefore w:val="0"/>
        <w:widowControl w:val="0"/>
        <w:numPr>
          <w:ilvl w:val="0"/>
          <w:numId w:val="0"/>
        </w:numPr>
        <w:tabs>
          <w:tab w:val="left" w:pos="1468"/>
          <w:tab w:val="left" w:pos="1660"/>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4.13.1 </w:t>
      </w:r>
      <w:r>
        <w:rPr>
          <w:rFonts w:hint="default" w:ascii="Times New Roman" w:hAnsi="Times New Roman" w:cs="Times New Roman"/>
          <w:sz w:val="26"/>
          <w:szCs w:val="26"/>
        </w:rPr>
        <w:t xml:space="preserve">Установить, что в рассматриваемом случае не содержится признаков нарушения положений законодательства, локальных нормативных актов, регламентирующих вопросы противодействия коррупции в </w:t>
      </w:r>
      <w:r>
        <w:rPr>
          <w:rFonts w:hint="default" w:ascii="Times New Roman" w:hAnsi="Times New Roman" w:cs="Times New Roman"/>
          <w:sz w:val="26"/>
          <w:szCs w:val="26"/>
          <w:lang w:val="ru-RU"/>
        </w:rPr>
        <w:t>У</w:t>
      </w:r>
      <w:r>
        <w:rPr>
          <w:rFonts w:hint="default" w:ascii="Times New Roman" w:hAnsi="Times New Roman" w:cs="Times New Roman"/>
          <w:sz w:val="26"/>
          <w:szCs w:val="26"/>
        </w:rPr>
        <w:t>чреждении.</w:t>
      </w:r>
    </w:p>
    <w:p w14:paraId="0008336C">
      <w:pPr>
        <w:pStyle w:val="7"/>
        <w:keepNext w:val="0"/>
        <w:keepLines w:val="0"/>
        <w:pageBreakBefore w:val="0"/>
        <w:widowControl w:val="0"/>
        <w:numPr>
          <w:ilvl w:val="0"/>
          <w:numId w:val="0"/>
        </w:numPr>
        <w:tabs>
          <w:tab w:val="left" w:pos="1468"/>
          <w:tab w:val="left" w:pos="1667"/>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4.13.2. </w:t>
      </w:r>
      <w:r>
        <w:rPr>
          <w:rFonts w:hint="default" w:ascii="Times New Roman" w:hAnsi="Times New Roman" w:cs="Times New Roman"/>
          <w:sz w:val="26"/>
          <w:szCs w:val="26"/>
        </w:rPr>
        <w:t xml:space="preserve">Установить факт нарушения положений локальных нормативных актов, регламентирующих вопросы противодействия коррупции в </w:t>
      </w:r>
      <w:r>
        <w:rPr>
          <w:rFonts w:hint="default" w:ascii="Times New Roman" w:hAnsi="Times New Roman" w:cs="Times New Roman"/>
          <w:sz w:val="26"/>
          <w:szCs w:val="26"/>
          <w:lang w:val="ru-RU"/>
        </w:rPr>
        <w:t>У</w:t>
      </w:r>
      <w:r>
        <w:rPr>
          <w:rFonts w:hint="default" w:ascii="Times New Roman" w:hAnsi="Times New Roman" w:cs="Times New Roman"/>
          <w:sz w:val="26"/>
          <w:szCs w:val="26"/>
        </w:rPr>
        <w:t>чреждении.</w:t>
      </w:r>
    </w:p>
    <w:p w14:paraId="60B22F19">
      <w:pPr>
        <w:pStyle w:val="7"/>
        <w:keepNext w:val="0"/>
        <w:keepLines w:val="0"/>
        <w:pageBreakBefore w:val="0"/>
        <w:widowControl w:val="0"/>
        <w:numPr>
          <w:ilvl w:val="0"/>
          <w:numId w:val="0"/>
        </w:numPr>
        <w:tabs>
          <w:tab w:val="left" w:pos="820"/>
          <w:tab w:val="left" w:pos="871"/>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4.14. </w:t>
      </w:r>
      <w:r>
        <w:rPr>
          <w:rFonts w:hint="default" w:ascii="Times New Roman" w:hAnsi="Times New Roman" w:cs="Times New Roman"/>
          <w:sz w:val="26"/>
          <w:szCs w:val="26"/>
        </w:rPr>
        <w:t>По</w:t>
      </w:r>
      <w:r>
        <w:rPr>
          <w:rFonts w:hint="default" w:ascii="Times New Roman" w:hAnsi="Times New Roman" w:cs="Times New Roman"/>
          <w:spacing w:val="39"/>
          <w:sz w:val="26"/>
          <w:szCs w:val="26"/>
        </w:rPr>
        <w:t xml:space="preserve"> </w:t>
      </w:r>
      <w:r>
        <w:rPr>
          <w:rFonts w:hint="default" w:ascii="Times New Roman" w:hAnsi="Times New Roman" w:cs="Times New Roman"/>
          <w:sz w:val="26"/>
          <w:szCs w:val="26"/>
        </w:rPr>
        <w:t>итогам</w:t>
      </w:r>
      <w:r>
        <w:rPr>
          <w:rFonts w:hint="default" w:ascii="Times New Roman" w:hAnsi="Times New Roman" w:cs="Times New Roman"/>
          <w:spacing w:val="40"/>
          <w:sz w:val="26"/>
          <w:szCs w:val="26"/>
        </w:rPr>
        <w:t xml:space="preserve"> </w:t>
      </w:r>
      <w:r>
        <w:rPr>
          <w:rFonts w:hint="default" w:ascii="Times New Roman" w:hAnsi="Times New Roman" w:cs="Times New Roman"/>
          <w:sz w:val="26"/>
          <w:szCs w:val="26"/>
        </w:rPr>
        <w:t>рассмотрения</w:t>
      </w:r>
      <w:r>
        <w:rPr>
          <w:rFonts w:hint="default" w:ascii="Times New Roman" w:hAnsi="Times New Roman" w:cs="Times New Roman"/>
          <w:spacing w:val="40"/>
          <w:sz w:val="26"/>
          <w:szCs w:val="26"/>
        </w:rPr>
        <w:t xml:space="preserve"> </w:t>
      </w:r>
      <w:r>
        <w:rPr>
          <w:rFonts w:hint="default" w:ascii="Times New Roman" w:hAnsi="Times New Roman" w:cs="Times New Roman"/>
          <w:sz w:val="26"/>
          <w:szCs w:val="26"/>
        </w:rPr>
        <w:t>вопроса</w:t>
      </w:r>
      <w:r>
        <w:rPr>
          <w:rFonts w:hint="default" w:ascii="Times New Roman" w:hAnsi="Times New Roman" w:cs="Times New Roman"/>
          <w:spacing w:val="40"/>
          <w:sz w:val="26"/>
          <w:szCs w:val="26"/>
        </w:rPr>
        <w:t xml:space="preserve"> </w:t>
      </w:r>
      <w:r>
        <w:rPr>
          <w:rFonts w:hint="default" w:ascii="Times New Roman" w:hAnsi="Times New Roman" w:cs="Times New Roman"/>
          <w:sz w:val="26"/>
          <w:szCs w:val="26"/>
        </w:rPr>
        <w:t>о</w:t>
      </w:r>
      <w:r>
        <w:rPr>
          <w:rFonts w:hint="default" w:ascii="Times New Roman" w:hAnsi="Times New Roman" w:cs="Times New Roman"/>
          <w:spacing w:val="40"/>
          <w:sz w:val="26"/>
          <w:szCs w:val="26"/>
        </w:rPr>
        <w:t xml:space="preserve"> </w:t>
      </w:r>
      <w:r>
        <w:rPr>
          <w:rFonts w:hint="default" w:ascii="Times New Roman" w:hAnsi="Times New Roman" w:cs="Times New Roman"/>
          <w:sz w:val="26"/>
          <w:szCs w:val="26"/>
        </w:rPr>
        <w:t>наличии</w:t>
      </w:r>
      <w:r>
        <w:rPr>
          <w:rFonts w:hint="default" w:ascii="Times New Roman" w:hAnsi="Times New Roman" w:cs="Times New Roman"/>
          <w:spacing w:val="40"/>
          <w:sz w:val="26"/>
          <w:szCs w:val="26"/>
        </w:rPr>
        <w:t xml:space="preserve"> </w:t>
      </w:r>
      <w:r>
        <w:rPr>
          <w:rFonts w:hint="default" w:ascii="Times New Roman" w:hAnsi="Times New Roman" w:cs="Times New Roman"/>
          <w:sz w:val="26"/>
          <w:szCs w:val="26"/>
        </w:rPr>
        <w:t>у</w:t>
      </w:r>
      <w:r>
        <w:rPr>
          <w:rFonts w:hint="default" w:ascii="Times New Roman" w:hAnsi="Times New Roman" w:cs="Times New Roman"/>
          <w:spacing w:val="38"/>
          <w:sz w:val="26"/>
          <w:szCs w:val="26"/>
        </w:rPr>
        <w:t xml:space="preserve"> </w:t>
      </w:r>
      <w:r>
        <w:rPr>
          <w:rFonts w:hint="default" w:ascii="Times New Roman" w:hAnsi="Times New Roman" w:cs="Times New Roman"/>
          <w:sz w:val="26"/>
          <w:szCs w:val="26"/>
        </w:rPr>
        <w:t>работника</w:t>
      </w:r>
      <w:r>
        <w:rPr>
          <w:rFonts w:hint="default" w:ascii="Times New Roman" w:hAnsi="Times New Roman" w:cs="Times New Roman"/>
          <w:spacing w:val="40"/>
          <w:sz w:val="26"/>
          <w:szCs w:val="26"/>
        </w:rPr>
        <w:t xml:space="preserve"> </w:t>
      </w:r>
      <w:r>
        <w:rPr>
          <w:rFonts w:hint="default" w:ascii="Times New Roman" w:hAnsi="Times New Roman" w:cs="Times New Roman"/>
          <w:spacing w:val="40"/>
          <w:sz w:val="26"/>
          <w:szCs w:val="26"/>
          <w:lang w:val="ru-RU"/>
        </w:rPr>
        <w:t>У</w:t>
      </w:r>
      <w:r>
        <w:rPr>
          <w:rFonts w:hint="default" w:ascii="Times New Roman" w:hAnsi="Times New Roman" w:cs="Times New Roman"/>
          <w:sz w:val="26"/>
          <w:szCs w:val="26"/>
        </w:rPr>
        <w:t>чреждения</w:t>
      </w:r>
      <w:r>
        <w:rPr>
          <w:rFonts w:hint="default" w:ascii="Times New Roman" w:hAnsi="Times New Roman" w:cs="Times New Roman"/>
          <w:sz w:val="26"/>
          <w:szCs w:val="26"/>
          <w:lang w:val="ru-RU"/>
        </w:rPr>
        <w:t xml:space="preserve"> </w:t>
      </w:r>
      <w:r>
        <w:rPr>
          <w:rFonts w:hint="default" w:ascii="Times New Roman" w:hAnsi="Times New Roman" w:cs="Times New Roman"/>
          <w:sz w:val="26"/>
          <w:szCs w:val="26"/>
        </w:rPr>
        <w:t>личной заинтересованности,</w:t>
      </w:r>
      <w:r>
        <w:rPr>
          <w:rFonts w:hint="default" w:ascii="Times New Roman" w:hAnsi="Times New Roman" w:cs="Times New Roman"/>
          <w:spacing w:val="80"/>
          <w:sz w:val="26"/>
          <w:szCs w:val="26"/>
        </w:rPr>
        <w:t xml:space="preserve"> </w:t>
      </w:r>
      <w:r>
        <w:rPr>
          <w:rFonts w:hint="default" w:ascii="Times New Roman" w:hAnsi="Times New Roman" w:cs="Times New Roman"/>
          <w:sz w:val="26"/>
          <w:szCs w:val="26"/>
        </w:rPr>
        <w:t>которая</w:t>
      </w:r>
      <w:r>
        <w:rPr>
          <w:rFonts w:hint="default" w:ascii="Times New Roman" w:hAnsi="Times New Roman" w:cs="Times New Roman"/>
          <w:spacing w:val="80"/>
          <w:sz w:val="26"/>
          <w:szCs w:val="26"/>
        </w:rPr>
        <w:t xml:space="preserve"> </w:t>
      </w:r>
      <w:r>
        <w:rPr>
          <w:rFonts w:hint="default" w:ascii="Times New Roman" w:hAnsi="Times New Roman" w:cs="Times New Roman"/>
          <w:sz w:val="26"/>
          <w:szCs w:val="26"/>
        </w:rPr>
        <w:t>приводит</w:t>
      </w:r>
      <w:r>
        <w:rPr>
          <w:rFonts w:hint="default" w:ascii="Times New Roman" w:hAnsi="Times New Roman" w:cs="Times New Roman"/>
          <w:spacing w:val="80"/>
          <w:sz w:val="26"/>
          <w:szCs w:val="26"/>
        </w:rPr>
        <w:t xml:space="preserve"> </w:t>
      </w:r>
      <w:r>
        <w:rPr>
          <w:rFonts w:hint="default" w:ascii="Times New Roman" w:hAnsi="Times New Roman" w:cs="Times New Roman"/>
          <w:sz w:val="26"/>
          <w:szCs w:val="26"/>
        </w:rPr>
        <w:t>или</w:t>
      </w:r>
      <w:r>
        <w:rPr>
          <w:rFonts w:hint="default" w:ascii="Times New Roman" w:hAnsi="Times New Roman" w:cs="Times New Roman"/>
          <w:spacing w:val="80"/>
          <w:sz w:val="26"/>
          <w:szCs w:val="26"/>
        </w:rPr>
        <w:t xml:space="preserve"> </w:t>
      </w:r>
      <w:r>
        <w:rPr>
          <w:rFonts w:hint="default" w:ascii="Times New Roman" w:hAnsi="Times New Roman" w:cs="Times New Roman"/>
          <w:sz w:val="26"/>
          <w:szCs w:val="26"/>
        </w:rPr>
        <w:t>может</w:t>
      </w:r>
      <w:r>
        <w:rPr>
          <w:rFonts w:hint="default" w:ascii="Times New Roman" w:hAnsi="Times New Roman" w:cs="Times New Roman"/>
          <w:spacing w:val="80"/>
          <w:sz w:val="26"/>
          <w:szCs w:val="26"/>
        </w:rPr>
        <w:t xml:space="preserve"> </w:t>
      </w:r>
      <w:r>
        <w:rPr>
          <w:rFonts w:hint="default" w:ascii="Times New Roman" w:hAnsi="Times New Roman" w:cs="Times New Roman"/>
          <w:sz w:val="26"/>
          <w:szCs w:val="26"/>
        </w:rPr>
        <w:t>привести</w:t>
      </w:r>
      <w:r>
        <w:rPr>
          <w:rFonts w:hint="default" w:ascii="Times New Roman" w:hAnsi="Times New Roman" w:cs="Times New Roman"/>
          <w:spacing w:val="80"/>
          <w:sz w:val="26"/>
          <w:szCs w:val="26"/>
        </w:rPr>
        <w:t xml:space="preserve"> </w:t>
      </w:r>
      <w:r>
        <w:rPr>
          <w:rFonts w:hint="default" w:ascii="Times New Roman" w:hAnsi="Times New Roman" w:cs="Times New Roman"/>
          <w:sz w:val="26"/>
          <w:szCs w:val="26"/>
        </w:rPr>
        <w:t>к</w:t>
      </w:r>
      <w:r>
        <w:rPr>
          <w:rFonts w:hint="default" w:ascii="Times New Roman" w:hAnsi="Times New Roman" w:cs="Times New Roman"/>
          <w:spacing w:val="80"/>
          <w:sz w:val="26"/>
          <w:szCs w:val="26"/>
        </w:rPr>
        <w:t xml:space="preserve"> </w:t>
      </w:r>
      <w:r>
        <w:rPr>
          <w:rFonts w:hint="default" w:ascii="Times New Roman" w:hAnsi="Times New Roman" w:cs="Times New Roman"/>
          <w:sz w:val="26"/>
          <w:szCs w:val="26"/>
        </w:rPr>
        <w:t>конфликту</w:t>
      </w:r>
      <w:r>
        <w:rPr>
          <w:rFonts w:hint="default" w:ascii="Times New Roman" w:hAnsi="Times New Roman" w:cs="Times New Roman"/>
          <w:spacing w:val="40"/>
          <w:sz w:val="26"/>
          <w:szCs w:val="26"/>
        </w:rPr>
        <w:t xml:space="preserve"> </w:t>
      </w:r>
      <w:r>
        <w:rPr>
          <w:rFonts w:hint="default" w:ascii="Times New Roman" w:hAnsi="Times New Roman" w:cs="Times New Roman"/>
          <w:sz w:val="26"/>
          <w:szCs w:val="26"/>
        </w:rPr>
        <w:t xml:space="preserve">интересов, комиссия принимает одно из следующих решений: </w:t>
      </w:r>
    </w:p>
    <w:p w14:paraId="5BC4071B">
      <w:pPr>
        <w:pStyle w:val="7"/>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4.14.1.Установить,</w:t>
      </w:r>
      <w:r>
        <w:rPr>
          <w:rFonts w:hint="default" w:ascii="Times New Roman" w:hAnsi="Times New Roman" w:cs="Times New Roman"/>
          <w:spacing w:val="80"/>
          <w:sz w:val="26"/>
          <w:szCs w:val="26"/>
        </w:rPr>
        <w:t xml:space="preserve"> </w:t>
      </w:r>
      <w:r>
        <w:rPr>
          <w:rFonts w:hint="default" w:ascii="Times New Roman" w:hAnsi="Times New Roman" w:cs="Times New Roman"/>
          <w:sz w:val="26"/>
          <w:szCs w:val="26"/>
        </w:rPr>
        <w:t>что</w:t>
      </w:r>
      <w:r>
        <w:rPr>
          <w:rFonts w:hint="default" w:ascii="Times New Roman" w:hAnsi="Times New Roman" w:cs="Times New Roman"/>
          <w:spacing w:val="80"/>
          <w:sz w:val="26"/>
          <w:szCs w:val="26"/>
        </w:rPr>
        <w:t xml:space="preserve"> </w:t>
      </w:r>
      <w:r>
        <w:rPr>
          <w:rFonts w:hint="default" w:ascii="Times New Roman" w:hAnsi="Times New Roman" w:cs="Times New Roman"/>
          <w:sz w:val="26"/>
          <w:szCs w:val="26"/>
        </w:rPr>
        <w:t>в</w:t>
      </w:r>
      <w:r>
        <w:rPr>
          <w:rFonts w:hint="default" w:ascii="Times New Roman" w:hAnsi="Times New Roman" w:cs="Times New Roman"/>
          <w:spacing w:val="80"/>
          <w:sz w:val="26"/>
          <w:szCs w:val="26"/>
        </w:rPr>
        <w:t xml:space="preserve"> </w:t>
      </w:r>
      <w:r>
        <w:rPr>
          <w:rFonts w:hint="default" w:ascii="Times New Roman" w:hAnsi="Times New Roman" w:cs="Times New Roman"/>
          <w:sz w:val="26"/>
          <w:szCs w:val="26"/>
        </w:rPr>
        <w:t>рассматриваемом</w:t>
      </w:r>
      <w:r>
        <w:rPr>
          <w:rFonts w:hint="default" w:ascii="Times New Roman" w:hAnsi="Times New Roman" w:cs="Times New Roman"/>
          <w:spacing w:val="80"/>
          <w:sz w:val="26"/>
          <w:szCs w:val="26"/>
        </w:rPr>
        <w:t xml:space="preserve"> </w:t>
      </w:r>
      <w:r>
        <w:rPr>
          <w:rFonts w:hint="default" w:ascii="Times New Roman" w:hAnsi="Times New Roman" w:cs="Times New Roman"/>
          <w:sz w:val="26"/>
          <w:szCs w:val="26"/>
        </w:rPr>
        <w:t>случае</w:t>
      </w:r>
      <w:r>
        <w:rPr>
          <w:rFonts w:hint="default" w:ascii="Times New Roman" w:hAnsi="Times New Roman" w:cs="Times New Roman"/>
          <w:spacing w:val="80"/>
          <w:sz w:val="26"/>
          <w:szCs w:val="26"/>
        </w:rPr>
        <w:t xml:space="preserve"> </w:t>
      </w:r>
      <w:r>
        <w:rPr>
          <w:rFonts w:hint="default" w:ascii="Times New Roman" w:hAnsi="Times New Roman" w:cs="Times New Roman"/>
          <w:sz w:val="26"/>
          <w:szCs w:val="26"/>
        </w:rPr>
        <w:t>у</w:t>
      </w:r>
      <w:r>
        <w:rPr>
          <w:rFonts w:hint="default" w:ascii="Times New Roman" w:hAnsi="Times New Roman" w:cs="Times New Roman"/>
          <w:spacing w:val="80"/>
          <w:sz w:val="26"/>
          <w:szCs w:val="26"/>
        </w:rPr>
        <w:t xml:space="preserve"> </w:t>
      </w:r>
      <w:r>
        <w:rPr>
          <w:rFonts w:hint="default" w:ascii="Times New Roman" w:hAnsi="Times New Roman" w:cs="Times New Roman"/>
          <w:sz w:val="26"/>
          <w:szCs w:val="26"/>
        </w:rPr>
        <w:t>работника</w:t>
      </w:r>
      <w:r>
        <w:rPr>
          <w:rFonts w:hint="default" w:ascii="Times New Roman" w:hAnsi="Times New Roman" w:cs="Times New Roman"/>
          <w:spacing w:val="80"/>
          <w:sz w:val="26"/>
          <w:szCs w:val="26"/>
        </w:rPr>
        <w:t xml:space="preserve"> </w:t>
      </w:r>
      <w:r>
        <w:rPr>
          <w:rFonts w:hint="default" w:ascii="Times New Roman" w:hAnsi="Times New Roman" w:cs="Times New Roman"/>
          <w:sz w:val="26"/>
          <w:szCs w:val="26"/>
        </w:rPr>
        <w:t>не</w:t>
      </w:r>
      <w:r>
        <w:rPr>
          <w:rFonts w:hint="default" w:ascii="Times New Roman" w:hAnsi="Times New Roman" w:cs="Times New Roman"/>
          <w:spacing w:val="80"/>
          <w:sz w:val="26"/>
          <w:szCs w:val="26"/>
        </w:rPr>
        <w:t xml:space="preserve"> </w:t>
      </w:r>
      <w:r>
        <w:rPr>
          <w:rFonts w:hint="default" w:ascii="Times New Roman" w:hAnsi="Times New Roman" w:cs="Times New Roman"/>
          <w:sz w:val="26"/>
          <w:szCs w:val="26"/>
        </w:rPr>
        <w:t>имеется</w:t>
      </w:r>
      <w:r>
        <w:rPr>
          <w:rFonts w:hint="default" w:ascii="Times New Roman" w:hAnsi="Times New Roman" w:cs="Times New Roman"/>
          <w:sz w:val="26"/>
          <w:szCs w:val="26"/>
          <w:lang w:val="ru-RU"/>
        </w:rPr>
        <w:t xml:space="preserve"> </w:t>
      </w:r>
      <w:r>
        <w:rPr>
          <w:rFonts w:hint="default" w:ascii="Times New Roman" w:hAnsi="Times New Roman" w:cs="Times New Roman"/>
          <w:sz w:val="26"/>
          <w:szCs w:val="26"/>
        </w:rPr>
        <w:t>личной</w:t>
      </w:r>
      <w:r>
        <w:rPr>
          <w:rFonts w:hint="default" w:ascii="Times New Roman" w:hAnsi="Times New Roman" w:cs="Times New Roman"/>
          <w:spacing w:val="40"/>
          <w:sz w:val="26"/>
          <w:szCs w:val="26"/>
        </w:rPr>
        <w:t xml:space="preserve"> </w:t>
      </w:r>
      <w:r>
        <w:rPr>
          <w:rFonts w:hint="default" w:ascii="Times New Roman" w:hAnsi="Times New Roman" w:cs="Times New Roman"/>
          <w:sz w:val="26"/>
          <w:szCs w:val="26"/>
        </w:rPr>
        <w:t>заинтересованности,</w:t>
      </w:r>
      <w:r>
        <w:rPr>
          <w:rFonts w:hint="default" w:ascii="Times New Roman" w:hAnsi="Times New Roman" w:cs="Times New Roman"/>
          <w:spacing w:val="40"/>
          <w:sz w:val="26"/>
          <w:szCs w:val="26"/>
        </w:rPr>
        <w:t xml:space="preserve"> </w:t>
      </w:r>
      <w:r>
        <w:rPr>
          <w:rFonts w:hint="default" w:ascii="Times New Roman" w:hAnsi="Times New Roman" w:cs="Times New Roman"/>
          <w:sz w:val="26"/>
          <w:szCs w:val="26"/>
        </w:rPr>
        <w:t>которая</w:t>
      </w:r>
      <w:r>
        <w:rPr>
          <w:rFonts w:hint="default" w:ascii="Times New Roman" w:hAnsi="Times New Roman" w:cs="Times New Roman"/>
          <w:spacing w:val="40"/>
          <w:sz w:val="26"/>
          <w:szCs w:val="26"/>
        </w:rPr>
        <w:t xml:space="preserve"> </w:t>
      </w:r>
      <w:r>
        <w:rPr>
          <w:rFonts w:hint="default" w:ascii="Times New Roman" w:hAnsi="Times New Roman" w:cs="Times New Roman"/>
          <w:sz w:val="26"/>
          <w:szCs w:val="26"/>
        </w:rPr>
        <w:t>приводит</w:t>
      </w:r>
      <w:r>
        <w:rPr>
          <w:rFonts w:hint="default" w:ascii="Times New Roman" w:hAnsi="Times New Roman" w:cs="Times New Roman"/>
          <w:spacing w:val="40"/>
          <w:sz w:val="26"/>
          <w:szCs w:val="26"/>
        </w:rPr>
        <w:t xml:space="preserve"> </w:t>
      </w:r>
      <w:r>
        <w:rPr>
          <w:rFonts w:hint="default" w:ascii="Times New Roman" w:hAnsi="Times New Roman" w:cs="Times New Roman"/>
          <w:sz w:val="26"/>
          <w:szCs w:val="26"/>
        </w:rPr>
        <w:t>или</w:t>
      </w:r>
      <w:r>
        <w:rPr>
          <w:rFonts w:hint="default" w:ascii="Times New Roman" w:hAnsi="Times New Roman" w:cs="Times New Roman"/>
          <w:spacing w:val="40"/>
          <w:sz w:val="26"/>
          <w:szCs w:val="26"/>
        </w:rPr>
        <w:t xml:space="preserve"> </w:t>
      </w:r>
      <w:r>
        <w:rPr>
          <w:rFonts w:hint="default" w:ascii="Times New Roman" w:hAnsi="Times New Roman" w:cs="Times New Roman"/>
          <w:sz w:val="26"/>
          <w:szCs w:val="26"/>
        </w:rPr>
        <w:t>может</w:t>
      </w:r>
      <w:r>
        <w:rPr>
          <w:rFonts w:hint="default" w:ascii="Times New Roman" w:hAnsi="Times New Roman" w:cs="Times New Roman"/>
          <w:spacing w:val="40"/>
          <w:sz w:val="26"/>
          <w:szCs w:val="26"/>
        </w:rPr>
        <w:t xml:space="preserve"> </w:t>
      </w:r>
      <w:r>
        <w:rPr>
          <w:rFonts w:hint="default" w:ascii="Times New Roman" w:hAnsi="Times New Roman" w:cs="Times New Roman"/>
          <w:sz w:val="26"/>
          <w:szCs w:val="26"/>
        </w:rPr>
        <w:t>привести</w:t>
      </w:r>
      <w:r>
        <w:rPr>
          <w:rFonts w:hint="default" w:ascii="Times New Roman" w:hAnsi="Times New Roman" w:cs="Times New Roman"/>
          <w:spacing w:val="40"/>
          <w:sz w:val="26"/>
          <w:szCs w:val="26"/>
        </w:rPr>
        <w:t xml:space="preserve"> </w:t>
      </w:r>
      <w:r>
        <w:rPr>
          <w:rFonts w:hint="default" w:ascii="Times New Roman" w:hAnsi="Times New Roman" w:cs="Times New Roman"/>
          <w:sz w:val="26"/>
          <w:szCs w:val="26"/>
        </w:rPr>
        <w:t>к</w:t>
      </w:r>
      <w:r>
        <w:rPr>
          <w:rFonts w:hint="default" w:ascii="Times New Roman" w:hAnsi="Times New Roman" w:cs="Times New Roman"/>
          <w:spacing w:val="80"/>
          <w:sz w:val="26"/>
          <w:szCs w:val="26"/>
        </w:rPr>
        <w:t xml:space="preserve"> </w:t>
      </w:r>
      <w:r>
        <w:rPr>
          <w:rFonts w:hint="default" w:ascii="Times New Roman" w:hAnsi="Times New Roman" w:cs="Times New Roman"/>
          <w:sz w:val="26"/>
          <w:szCs w:val="26"/>
        </w:rPr>
        <w:t>конфликту интересов.</w:t>
      </w:r>
    </w:p>
    <w:p w14:paraId="7C5E9C9F">
      <w:pPr>
        <w:pStyle w:val="4"/>
        <w:keepNext w:val="0"/>
        <w:keepLines w:val="0"/>
        <w:pageBreakBefore w:val="0"/>
        <w:widowControl w:val="0"/>
        <w:kinsoku/>
        <w:wordWrap/>
        <w:overflowPunct/>
        <w:topLinePunct w:val="0"/>
        <w:autoSpaceDE w:val="0"/>
        <w:autoSpaceDN w:val="0"/>
        <w:bidi w:val="0"/>
        <w:adjustRightInd/>
        <w:snapToGrid/>
        <w:spacing w:line="240" w:lineRule="auto"/>
        <w:ind w:left="0" w:right="0" w:firstLine="520" w:firstLineChars="200"/>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4.14.2. Установить, что в рассматриваемом случае у работника имеется личная заинтересованность, которая приводит или может привести к конфликту </w:t>
      </w:r>
      <w:r>
        <w:rPr>
          <w:rFonts w:hint="default" w:ascii="Times New Roman" w:hAnsi="Times New Roman" w:cs="Times New Roman"/>
          <w:spacing w:val="-2"/>
          <w:sz w:val="26"/>
          <w:szCs w:val="26"/>
        </w:rPr>
        <w:t>интересов.</w:t>
      </w:r>
    </w:p>
    <w:p w14:paraId="24D5A681">
      <w:pPr>
        <w:pStyle w:val="7"/>
        <w:keepNext w:val="0"/>
        <w:keepLines w:val="0"/>
        <w:pageBreakBefore w:val="0"/>
        <w:widowControl w:val="0"/>
        <w:numPr>
          <w:ilvl w:val="0"/>
          <w:numId w:val="0"/>
        </w:numPr>
        <w:tabs>
          <w:tab w:val="left" w:pos="871"/>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4.15. </w:t>
      </w:r>
      <w:r>
        <w:rPr>
          <w:rFonts w:hint="default" w:ascii="Times New Roman" w:hAnsi="Times New Roman" w:cs="Times New Roman"/>
          <w:sz w:val="26"/>
          <w:szCs w:val="26"/>
        </w:rPr>
        <w:t>Решения</w:t>
      </w:r>
      <w:r>
        <w:rPr>
          <w:rFonts w:hint="default" w:ascii="Times New Roman" w:hAnsi="Times New Roman" w:cs="Times New Roman"/>
          <w:spacing w:val="41"/>
          <w:sz w:val="26"/>
          <w:szCs w:val="26"/>
        </w:rPr>
        <w:t xml:space="preserve"> </w:t>
      </w:r>
      <w:r>
        <w:rPr>
          <w:rFonts w:hint="default" w:ascii="Times New Roman" w:hAnsi="Times New Roman" w:cs="Times New Roman"/>
          <w:sz w:val="26"/>
          <w:szCs w:val="26"/>
        </w:rPr>
        <w:t>комиссии</w:t>
      </w:r>
      <w:r>
        <w:rPr>
          <w:rFonts w:hint="default" w:ascii="Times New Roman" w:hAnsi="Times New Roman" w:cs="Times New Roman"/>
          <w:spacing w:val="44"/>
          <w:sz w:val="26"/>
          <w:szCs w:val="26"/>
        </w:rPr>
        <w:t xml:space="preserve"> </w:t>
      </w:r>
      <w:r>
        <w:rPr>
          <w:rFonts w:hint="default" w:ascii="Times New Roman" w:hAnsi="Times New Roman" w:cs="Times New Roman"/>
          <w:sz w:val="26"/>
          <w:szCs w:val="26"/>
        </w:rPr>
        <w:t>оформляются</w:t>
      </w:r>
      <w:r>
        <w:rPr>
          <w:rFonts w:hint="default" w:ascii="Times New Roman" w:hAnsi="Times New Roman" w:cs="Times New Roman"/>
          <w:spacing w:val="42"/>
          <w:sz w:val="26"/>
          <w:szCs w:val="26"/>
        </w:rPr>
        <w:t xml:space="preserve"> </w:t>
      </w:r>
      <w:r>
        <w:rPr>
          <w:rFonts w:hint="default" w:ascii="Times New Roman" w:hAnsi="Times New Roman" w:cs="Times New Roman"/>
          <w:sz w:val="26"/>
          <w:szCs w:val="26"/>
        </w:rPr>
        <w:t>протоколами,</w:t>
      </w:r>
      <w:r>
        <w:rPr>
          <w:rFonts w:hint="default" w:ascii="Times New Roman" w:hAnsi="Times New Roman" w:cs="Times New Roman"/>
          <w:spacing w:val="44"/>
          <w:sz w:val="26"/>
          <w:szCs w:val="26"/>
        </w:rPr>
        <w:t xml:space="preserve"> </w:t>
      </w:r>
      <w:r>
        <w:rPr>
          <w:rFonts w:hint="default" w:ascii="Times New Roman" w:hAnsi="Times New Roman" w:cs="Times New Roman"/>
          <w:sz w:val="26"/>
          <w:szCs w:val="26"/>
        </w:rPr>
        <w:t>которые</w:t>
      </w:r>
      <w:r>
        <w:rPr>
          <w:rFonts w:hint="default" w:ascii="Times New Roman" w:hAnsi="Times New Roman" w:cs="Times New Roman"/>
          <w:spacing w:val="44"/>
          <w:sz w:val="26"/>
          <w:szCs w:val="26"/>
        </w:rPr>
        <w:t xml:space="preserve"> </w:t>
      </w:r>
      <w:r>
        <w:rPr>
          <w:rFonts w:hint="default" w:ascii="Times New Roman" w:hAnsi="Times New Roman" w:cs="Times New Roman"/>
          <w:spacing w:val="-2"/>
          <w:sz w:val="26"/>
          <w:szCs w:val="26"/>
        </w:rPr>
        <w:t>подписываются</w:t>
      </w:r>
      <w:r>
        <w:rPr>
          <w:rFonts w:hint="default" w:ascii="Times New Roman" w:hAnsi="Times New Roman" w:cs="Times New Roman"/>
          <w:spacing w:val="-2"/>
          <w:sz w:val="26"/>
          <w:szCs w:val="26"/>
          <w:lang w:val="ru-RU"/>
        </w:rPr>
        <w:t xml:space="preserve"> </w:t>
      </w:r>
      <w:r>
        <w:rPr>
          <w:rFonts w:hint="default" w:ascii="Times New Roman" w:hAnsi="Times New Roman" w:cs="Times New Roman"/>
          <w:sz w:val="26"/>
          <w:szCs w:val="26"/>
        </w:rPr>
        <w:t>председателем комиссии и секретарем комиссии. Решения комиссии носят рекомендательный характер.</w:t>
      </w:r>
    </w:p>
    <w:p w14:paraId="2EFD13FE">
      <w:pPr>
        <w:pStyle w:val="7"/>
        <w:keepNext w:val="0"/>
        <w:keepLines w:val="0"/>
        <w:pageBreakBefore w:val="0"/>
        <w:widowControl w:val="0"/>
        <w:numPr>
          <w:ilvl w:val="0"/>
          <w:numId w:val="0"/>
        </w:numPr>
        <w:tabs>
          <w:tab w:val="left" w:pos="871"/>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4.16. </w:t>
      </w:r>
      <w:r>
        <w:rPr>
          <w:rFonts w:hint="default" w:ascii="Times New Roman" w:hAnsi="Times New Roman" w:cs="Times New Roman"/>
          <w:sz w:val="26"/>
          <w:szCs w:val="26"/>
        </w:rPr>
        <w:t>В</w:t>
      </w:r>
      <w:r>
        <w:rPr>
          <w:rFonts w:hint="default" w:ascii="Times New Roman" w:hAnsi="Times New Roman" w:cs="Times New Roman"/>
          <w:spacing w:val="-6"/>
          <w:sz w:val="26"/>
          <w:szCs w:val="26"/>
        </w:rPr>
        <w:t xml:space="preserve"> </w:t>
      </w:r>
      <w:r>
        <w:rPr>
          <w:rFonts w:hint="default" w:ascii="Times New Roman" w:hAnsi="Times New Roman" w:cs="Times New Roman"/>
          <w:sz w:val="26"/>
          <w:szCs w:val="26"/>
        </w:rPr>
        <w:t>решении</w:t>
      </w:r>
      <w:r>
        <w:rPr>
          <w:rFonts w:hint="default" w:ascii="Times New Roman" w:hAnsi="Times New Roman" w:cs="Times New Roman"/>
          <w:spacing w:val="-5"/>
          <w:sz w:val="26"/>
          <w:szCs w:val="26"/>
        </w:rPr>
        <w:t xml:space="preserve"> </w:t>
      </w:r>
      <w:r>
        <w:rPr>
          <w:rFonts w:hint="default" w:ascii="Times New Roman" w:hAnsi="Times New Roman" w:cs="Times New Roman"/>
          <w:sz w:val="26"/>
          <w:szCs w:val="26"/>
        </w:rPr>
        <w:t>комиссии</w:t>
      </w:r>
      <w:r>
        <w:rPr>
          <w:rFonts w:hint="default" w:ascii="Times New Roman" w:hAnsi="Times New Roman" w:cs="Times New Roman"/>
          <w:spacing w:val="-5"/>
          <w:sz w:val="26"/>
          <w:szCs w:val="26"/>
        </w:rPr>
        <w:t xml:space="preserve"> </w:t>
      </w:r>
      <w:r>
        <w:rPr>
          <w:rFonts w:hint="default" w:ascii="Times New Roman" w:hAnsi="Times New Roman" w:cs="Times New Roman"/>
          <w:spacing w:val="-2"/>
          <w:sz w:val="26"/>
          <w:szCs w:val="26"/>
        </w:rPr>
        <w:t>указывается:</w:t>
      </w:r>
    </w:p>
    <w:p w14:paraId="1D0804C1">
      <w:pPr>
        <w:pStyle w:val="7"/>
        <w:keepNext w:val="0"/>
        <w:keepLines w:val="0"/>
        <w:pageBreakBefore w:val="0"/>
        <w:widowControl w:val="0"/>
        <w:numPr>
          <w:ilvl w:val="0"/>
          <w:numId w:val="0"/>
        </w:numPr>
        <w:tabs>
          <w:tab w:val="left" w:pos="1468"/>
          <w:tab w:val="left" w:pos="1588"/>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4.16.1. </w:t>
      </w:r>
      <w:r>
        <w:rPr>
          <w:rFonts w:hint="default" w:ascii="Times New Roman" w:hAnsi="Times New Roman" w:cs="Times New Roman"/>
          <w:sz w:val="26"/>
          <w:szCs w:val="26"/>
        </w:rPr>
        <w:t>Дата заседания комиссии, фамилии, имена, отчества членов комиссии и других лиц, присутствующих на заседании.</w:t>
      </w:r>
    </w:p>
    <w:p w14:paraId="39F3121F">
      <w:pPr>
        <w:pStyle w:val="7"/>
        <w:keepNext w:val="0"/>
        <w:keepLines w:val="0"/>
        <w:pageBreakBefore w:val="0"/>
        <w:widowControl w:val="0"/>
        <w:numPr>
          <w:ilvl w:val="0"/>
          <w:numId w:val="0"/>
        </w:numPr>
        <w:tabs>
          <w:tab w:val="left" w:pos="1468"/>
          <w:tab w:val="left" w:pos="1590"/>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4.16.2. </w:t>
      </w:r>
      <w:r>
        <w:rPr>
          <w:rFonts w:hint="default" w:ascii="Times New Roman" w:hAnsi="Times New Roman" w:cs="Times New Roman"/>
          <w:sz w:val="26"/>
          <w:szCs w:val="26"/>
        </w:rPr>
        <w:t>Формулировка каждого из рассматриваемых вопросов, а в случае рассмотрения вопроса о нарушении положений законодательства, локальных нормативных актов, регламентирующих вопросы противодействия коррупции в учреждении, или имеющейся личной заинтересованности работника учреждения, которая приводит или может привести к конфликту интересов, указываются фамилия, имя, отчество, должность работника, в отношении которого рассматривается данный вопрос, предъявляемые к работнику претензии, материалы, на которых они основываются, с указанием источника информации, содержащей основания для проведения заседания комиссии, даты поступления информации в комиссию, содержание пояснений работника и других лиц по существу предъявляемых претензий.</w:t>
      </w:r>
    </w:p>
    <w:p w14:paraId="3AE920E6">
      <w:pPr>
        <w:pStyle w:val="7"/>
        <w:keepNext w:val="0"/>
        <w:keepLines w:val="0"/>
        <w:pageBreakBefore w:val="0"/>
        <w:widowControl w:val="0"/>
        <w:numPr>
          <w:ilvl w:val="0"/>
          <w:numId w:val="0"/>
        </w:numPr>
        <w:tabs>
          <w:tab w:val="left" w:pos="1468"/>
          <w:tab w:val="left" w:pos="1590"/>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4.16.3. </w:t>
      </w:r>
      <w:r>
        <w:rPr>
          <w:rFonts w:hint="default" w:ascii="Times New Roman" w:hAnsi="Times New Roman" w:cs="Times New Roman"/>
          <w:sz w:val="26"/>
          <w:szCs w:val="26"/>
        </w:rPr>
        <w:t>Фамилии, имена, отчества лиц, выступивших на заседании комиссии, краткое изложение их выступлений.</w:t>
      </w:r>
    </w:p>
    <w:p w14:paraId="3298DB8D">
      <w:pPr>
        <w:pStyle w:val="7"/>
        <w:keepNext w:val="0"/>
        <w:keepLines w:val="0"/>
        <w:pageBreakBefore w:val="0"/>
        <w:widowControl w:val="0"/>
        <w:numPr>
          <w:ilvl w:val="0"/>
          <w:numId w:val="0"/>
        </w:numPr>
        <w:tabs>
          <w:tab w:val="left" w:pos="1591"/>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4.16.4. </w:t>
      </w:r>
      <w:r>
        <w:rPr>
          <w:rFonts w:hint="default" w:ascii="Times New Roman" w:hAnsi="Times New Roman" w:cs="Times New Roman"/>
          <w:sz w:val="26"/>
          <w:szCs w:val="26"/>
        </w:rPr>
        <w:t>Результаты</w:t>
      </w:r>
      <w:r>
        <w:rPr>
          <w:rFonts w:hint="default" w:ascii="Times New Roman" w:hAnsi="Times New Roman" w:cs="Times New Roman"/>
          <w:spacing w:val="-8"/>
          <w:sz w:val="26"/>
          <w:szCs w:val="26"/>
        </w:rPr>
        <w:t xml:space="preserve"> </w:t>
      </w:r>
      <w:r>
        <w:rPr>
          <w:rFonts w:hint="default" w:ascii="Times New Roman" w:hAnsi="Times New Roman" w:cs="Times New Roman"/>
          <w:spacing w:val="-2"/>
          <w:sz w:val="26"/>
          <w:szCs w:val="26"/>
        </w:rPr>
        <w:t>голосования.</w:t>
      </w:r>
    </w:p>
    <w:p w14:paraId="72D8DC97">
      <w:pPr>
        <w:pStyle w:val="7"/>
        <w:keepNext w:val="0"/>
        <w:keepLines w:val="0"/>
        <w:pageBreakBefore w:val="0"/>
        <w:widowControl w:val="0"/>
        <w:numPr>
          <w:ilvl w:val="0"/>
          <w:numId w:val="0"/>
        </w:numPr>
        <w:tabs>
          <w:tab w:val="left" w:pos="1591"/>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4.16.5. </w:t>
      </w:r>
      <w:r>
        <w:rPr>
          <w:rFonts w:hint="default" w:ascii="Times New Roman" w:hAnsi="Times New Roman" w:cs="Times New Roman"/>
          <w:sz w:val="26"/>
          <w:szCs w:val="26"/>
        </w:rPr>
        <w:t>Содержание</w:t>
      </w:r>
      <w:r>
        <w:rPr>
          <w:rFonts w:hint="default" w:ascii="Times New Roman" w:hAnsi="Times New Roman" w:cs="Times New Roman"/>
          <w:spacing w:val="-7"/>
          <w:sz w:val="26"/>
          <w:szCs w:val="26"/>
        </w:rPr>
        <w:t xml:space="preserve"> </w:t>
      </w:r>
      <w:r>
        <w:rPr>
          <w:rFonts w:hint="default" w:ascii="Times New Roman" w:hAnsi="Times New Roman" w:cs="Times New Roman"/>
          <w:sz w:val="26"/>
          <w:szCs w:val="26"/>
        </w:rPr>
        <w:t>принятого</w:t>
      </w:r>
      <w:r>
        <w:rPr>
          <w:rFonts w:hint="default" w:ascii="Times New Roman" w:hAnsi="Times New Roman" w:cs="Times New Roman"/>
          <w:spacing w:val="-6"/>
          <w:sz w:val="26"/>
          <w:szCs w:val="26"/>
        </w:rPr>
        <w:t xml:space="preserve"> </w:t>
      </w:r>
      <w:r>
        <w:rPr>
          <w:rFonts w:hint="default" w:ascii="Times New Roman" w:hAnsi="Times New Roman" w:cs="Times New Roman"/>
          <w:sz w:val="26"/>
          <w:szCs w:val="26"/>
        </w:rPr>
        <w:t>решения</w:t>
      </w:r>
      <w:r>
        <w:rPr>
          <w:rFonts w:hint="default" w:ascii="Times New Roman" w:hAnsi="Times New Roman" w:cs="Times New Roman"/>
          <w:spacing w:val="-6"/>
          <w:sz w:val="26"/>
          <w:szCs w:val="26"/>
        </w:rPr>
        <w:t xml:space="preserve"> </w:t>
      </w:r>
      <w:r>
        <w:rPr>
          <w:rFonts w:hint="default" w:ascii="Times New Roman" w:hAnsi="Times New Roman" w:cs="Times New Roman"/>
          <w:sz w:val="26"/>
          <w:szCs w:val="26"/>
        </w:rPr>
        <w:t>и</w:t>
      </w:r>
      <w:r>
        <w:rPr>
          <w:rFonts w:hint="default" w:ascii="Times New Roman" w:hAnsi="Times New Roman" w:cs="Times New Roman"/>
          <w:spacing w:val="-4"/>
          <w:sz w:val="26"/>
          <w:szCs w:val="26"/>
        </w:rPr>
        <w:t xml:space="preserve"> </w:t>
      </w:r>
      <w:r>
        <w:rPr>
          <w:rFonts w:hint="default" w:ascii="Times New Roman" w:hAnsi="Times New Roman" w:cs="Times New Roman"/>
          <w:sz w:val="26"/>
          <w:szCs w:val="26"/>
        </w:rPr>
        <w:t>его</w:t>
      </w:r>
      <w:r>
        <w:rPr>
          <w:rFonts w:hint="default" w:ascii="Times New Roman" w:hAnsi="Times New Roman" w:cs="Times New Roman"/>
          <w:spacing w:val="-5"/>
          <w:sz w:val="26"/>
          <w:szCs w:val="26"/>
        </w:rPr>
        <w:t xml:space="preserve"> </w:t>
      </w:r>
      <w:r>
        <w:rPr>
          <w:rFonts w:hint="default" w:ascii="Times New Roman" w:hAnsi="Times New Roman" w:cs="Times New Roman"/>
          <w:spacing w:val="-2"/>
          <w:sz w:val="26"/>
          <w:szCs w:val="26"/>
        </w:rPr>
        <w:t>обоснование.</w:t>
      </w:r>
    </w:p>
    <w:p w14:paraId="0524B0FF">
      <w:pPr>
        <w:pStyle w:val="7"/>
        <w:keepNext w:val="0"/>
        <w:keepLines w:val="0"/>
        <w:pageBreakBefore w:val="0"/>
        <w:widowControl w:val="0"/>
        <w:numPr>
          <w:ilvl w:val="0"/>
          <w:numId w:val="0"/>
        </w:numPr>
        <w:tabs>
          <w:tab w:val="left" w:pos="820"/>
          <w:tab w:val="left" w:pos="871"/>
        </w:tabs>
        <w:kinsoku/>
        <w:wordWrap/>
        <w:overflowPunct/>
        <w:topLinePunct w:val="0"/>
        <w:autoSpaceDE w:val="0"/>
        <w:autoSpaceDN w:val="0"/>
        <w:bidi w:val="0"/>
        <w:adjustRightInd/>
        <w:snapToGrid/>
        <w:spacing w:before="0" w:after="0" w:line="240" w:lineRule="auto"/>
        <w:ind w:left="0" w:leftChars="0" w:right="106"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4.17. </w:t>
      </w:r>
      <w:r>
        <w:rPr>
          <w:rFonts w:hint="default" w:ascii="Times New Roman" w:hAnsi="Times New Roman" w:cs="Times New Roman"/>
          <w:sz w:val="26"/>
          <w:szCs w:val="26"/>
        </w:rPr>
        <w:t>Протокол заседания комиссии составляется секретарем комиссии в течение 3 рабочих дней после проведения заседания комиссии.</w:t>
      </w:r>
    </w:p>
    <w:p w14:paraId="5E255E7A">
      <w:pPr>
        <w:pStyle w:val="7"/>
        <w:keepNext w:val="0"/>
        <w:keepLines w:val="0"/>
        <w:pageBreakBefore w:val="0"/>
        <w:widowControl w:val="0"/>
        <w:numPr>
          <w:ilvl w:val="0"/>
          <w:numId w:val="0"/>
        </w:numPr>
        <w:tabs>
          <w:tab w:val="left" w:pos="820"/>
          <w:tab w:val="left" w:pos="871"/>
        </w:tabs>
        <w:kinsoku/>
        <w:wordWrap/>
        <w:overflowPunct/>
        <w:topLinePunct w:val="0"/>
        <w:autoSpaceDE w:val="0"/>
        <w:autoSpaceDN w:val="0"/>
        <w:bidi w:val="0"/>
        <w:adjustRightInd/>
        <w:snapToGrid/>
        <w:spacing w:before="0" w:after="0" w:line="240" w:lineRule="auto"/>
        <w:ind w:left="0" w:leftChars="0" w:right="106"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4.18. </w:t>
      </w:r>
      <w:r>
        <w:rPr>
          <w:rFonts w:hint="default" w:ascii="Times New Roman" w:hAnsi="Times New Roman" w:cs="Times New Roman"/>
          <w:sz w:val="26"/>
          <w:szCs w:val="26"/>
        </w:rPr>
        <w:t>Протокол заседания комиссии подписывается председателем комиссии, секретарем комиссии, которые несут ответственность за правильность его составления, а также членами комиссии.</w:t>
      </w:r>
    </w:p>
    <w:p w14:paraId="5DFF6247">
      <w:pPr>
        <w:pStyle w:val="7"/>
        <w:keepNext w:val="0"/>
        <w:keepLines w:val="0"/>
        <w:pageBreakBefore w:val="0"/>
        <w:widowControl w:val="0"/>
        <w:numPr>
          <w:ilvl w:val="0"/>
          <w:numId w:val="0"/>
        </w:numPr>
        <w:tabs>
          <w:tab w:val="left" w:pos="820"/>
          <w:tab w:val="left" w:pos="871"/>
        </w:tabs>
        <w:kinsoku/>
        <w:wordWrap/>
        <w:overflowPunct/>
        <w:topLinePunct w:val="0"/>
        <w:autoSpaceDE w:val="0"/>
        <w:autoSpaceDN w:val="0"/>
        <w:bidi w:val="0"/>
        <w:adjustRightInd/>
        <w:snapToGrid/>
        <w:spacing w:before="0" w:after="0" w:line="240" w:lineRule="auto"/>
        <w:ind w:left="0" w:leftChars="0" w:right="104"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4.19. </w:t>
      </w:r>
      <w:r>
        <w:rPr>
          <w:rFonts w:hint="default" w:ascii="Times New Roman" w:hAnsi="Times New Roman" w:cs="Times New Roman"/>
          <w:sz w:val="26"/>
          <w:szCs w:val="26"/>
        </w:rPr>
        <w:t xml:space="preserve">Копия протокола заседания комиссии или выписка из него приобщается к личному делу работника </w:t>
      </w:r>
      <w:r>
        <w:rPr>
          <w:rFonts w:hint="default" w:ascii="Times New Roman" w:hAnsi="Times New Roman" w:cs="Times New Roman"/>
          <w:sz w:val="26"/>
          <w:szCs w:val="26"/>
          <w:lang w:val="ru-RU"/>
        </w:rPr>
        <w:t>У</w:t>
      </w:r>
      <w:r>
        <w:rPr>
          <w:rFonts w:hint="default" w:ascii="Times New Roman" w:hAnsi="Times New Roman" w:cs="Times New Roman"/>
          <w:sz w:val="26"/>
          <w:szCs w:val="26"/>
        </w:rPr>
        <w:t>чреждения, в отношении которого рассмотрен вопрос о нарушении положений законодательства, локальных нормативных актов,</w:t>
      </w:r>
      <w:r>
        <w:rPr>
          <w:rFonts w:hint="default" w:ascii="Times New Roman" w:hAnsi="Times New Roman" w:cs="Times New Roman"/>
          <w:spacing w:val="-1"/>
          <w:sz w:val="26"/>
          <w:szCs w:val="26"/>
        </w:rPr>
        <w:t xml:space="preserve"> </w:t>
      </w:r>
      <w:r>
        <w:rPr>
          <w:rFonts w:hint="default" w:ascii="Times New Roman" w:hAnsi="Times New Roman" w:cs="Times New Roman"/>
          <w:sz w:val="26"/>
          <w:szCs w:val="26"/>
        </w:rPr>
        <w:t xml:space="preserve">регламентирующих вопросы противодействия коррупции в </w:t>
      </w:r>
      <w:r>
        <w:rPr>
          <w:rFonts w:hint="default" w:ascii="Times New Roman" w:hAnsi="Times New Roman" w:cs="Times New Roman"/>
          <w:sz w:val="26"/>
          <w:szCs w:val="26"/>
          <w:lang w:val="ru-RU"/>
        </w:rPr>
        <w:t>У</w:t>
      </w:r>
      <w:r>
        <w:rPr>
          <w:rFonts w:hint="default" w:ascii="Times New Roman" w:hAnsi="Times New Roman" w:cs="Times New Roman"/>
          <w:sz w:val="26"/>
          <w:szCs w:val="26"/>
        </w:rPr>
        <w:t xml:space="preserve">чреждении, или имеющейся личной заинтересованности работника </w:t>
      </w:r>
      <w:r>
        <w:rPr>
          <w:rFonts w:hint="default" w:ascii="Times New Roman" w:hAnsi="Times New Roman" w:cs="Times New Roman"/>
          <w:sz w:val="26"/>
          <w:szCs w:val="26"/>
          <w:lang w:val="ru-RU"/>
        </w:rPr>
        <w:t>У</w:t>
      </w:r>
      <w:r>
        <w:rPr>
          <w:rFonts w:hint="default" w:ascii="Times New Roman" w:hAnsi="Times New Roman" w:cs="Times New Roman"/>
          <w:sz w:val="26"/>
          <w:szCs w:val="26"/>
        </w:rPr>
        <w:t>чреждения, которая приводит или может привести к конфликту интересов.</w:t>
      </w:r>
    </w:p>
    <w:p w14:paraId="6433CCD4">
      <w:pPr>
        <w:pStyle w:val="7"/>
        <w:keepNext w:val="0"/>
        <w:keepLines w:val="0"/>
        <w:pageBreakBefore w:val="0"/>
        <w:widowControl w:val="0"/>
        <w:numPr>
          <w:ilvl w:val="0"/>
          <w:numId w:val="0"/>
        </w:numPr>
        <w:tabs>
          <w:tab w:val="left" w:pos="820"/>
          <w:tab w:val="left" w:pos="871"/>
        </w:tabs>
        <w:kinsoku/>
        <w:wordWrap/>
        <w:overflowPunct/>
        <w:topLinePunct w:val="0"/>
        <w:autoSpaceDE w:val="0"/>
        <w:autoSpaceDN w:val="0"/>
        <w:bidi w:val="0"/>
        <w:adjustRightInd/>
        <w:snapToGrid/>
        <w:spacing w:before="0" w:after="0" w:line="240" w:lineRule="auto"/>
        <w:ind w:left="0" w:leftChars="0" w:right="107"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4.20. </w:t>
      </w:r>
      <w:r>
        <w:rPr>
          <w:rFonts w:hint="default" w:ascii="Times New Roman" w:hAnsi="Times New Roman" w:cs="Times New Roman"/>
          <w:sz w:val="26"/>
          <w:szCs w:val="26"/>
        </w:rPr>
        <w:t>Решение</w:t>
      </w:r>
      <w:r>
        <w:rPr>
          <w:rFonts w:hint="default" w:ascii="Times New Roman" w:hAnsi="Times New Roman" w:cs="Times New Roman"/>
          <w:spacing w:val="-2"/>
          <w:sz w:val="26"/>
          <w:szCs w:val="26"/>
        </w:rPr>
        <w:t xml:space="preserve"> </w:t>
      </w:r>
      <w:r>
        <w:rPr>
          <w:rFonts w:hint="default" w:ascii="Times New Roman" w:hAnsi="Times New Roman" w:cs="Times New Roman"/>
          <w:sz w:val="26"/>
          <w:szCs w:val="26"/>
        </w:rPr>
        <w:t>комиссии</w:t>
      </w:r>
      <w:r>
        <w:rPr>
          <w:rFonts w:hint="default" w:ascii="Times New Roman" w:hAnsi="Times New Roman" w:cs="Times New Roman"/>
          <w:spacing w:val="-2"/>
          <w:sz w:val="26"/>
          <w:szCs w:val="26"/>
        </w:rPr>
        <w:t xml:space="preserve"> </w:t>
      </w:r>
      <w:r>
        <w:rPr>
          <w:rFonts w:hint="default" w:ascii="Times New Roman" w:hAnsi="Times New Roman" w:cs="Times New Roman"/>
          <w:sz w:val="26"/>
          <w:szCs w:val="26"/>
        </w:rPr>
        <w:t>в</w:t>
      </w:r>
      <w:r>
        <w:rPr>
          <w:rFonts w:hint="default" w:ascii="Times New Roman" w:hAnsi="Times New Roman" w:cs="Times New Roman"/>
          <w:spacing w:val="-2"/>
          <w:sz w:val="26"/>
          <w:szCs w:val="26"/>
        </w:rPr>
        <w:t xml:space="preserve"> </w:t>
      </w:r>
      <w:r>
        <w:rPr>
          <w:rFonts w:hint="default" w:ascii="Times New Roman" w:hAnsi="Times New Roman" w:cs="Times New Roman"/>
          <w:sz w:val="26"/>
          <w:szCs w:val="26"/>
        </w:rPr>
        <w:t>течение</w:t>
      </w:r>
      <w:r>
        <w:rPr>
          <w:rFonts w:hint="default" w:ascii="Times New Roman" w:hAnsi="Times New Roman" w:cs="Times New Roman"/>
          <w:spacing w:val="-3"/>
          <w:sz w:val="26"/>
          <w:szCs w:val="26"/>
        </w:rPr>
        <w:t xml:space="preserve"> </w:t>
      </w:r>
      <w:r>
        <w:rPr>
          <w:rFonts w:hint="default" w:ascii="Times New Roman" w:hAnsi="Times New Roman" w:cs="Times New Roman"/>
          <w:sz w:val="26"/>
          <w:szCs w:val="26"/>
        </w:rPr>
        <w:t>3 рабочих</w:t>
      </w:r>
      <w:r>
        <w:rPr>
          <w:rFonts w:hint="default" w:ascii="Times New Roman" w:hAnsi="Times New Roman" w:cs="Times New Roman"/>
          <w:spacing w:val="-1"/>
          <w:sz w:val="26"/>
          <w:szCs w:val="26"/>
        </w:rPr>
        <w:t xml:space="preserve"> </w:t>
      </w:r>
      <w:r>
        <w:rPr>
          <w:rFonts w:hint="default" w:ascii="Times New Roman" w:hAnsi="Times New Roman" w:cs="Times New Roman"/>
          <w:sz w:val="26"/>
          <w:szCs w:val="26"/>
        </w:rPr>
        <w:t>дней</w:t>
      </w:r>
      <w:r>
        <w:rPr>
          <w:rFonts w:hint="default" w:ascii="Times New Roman" w:hAnsi="Times New Roman" w:cs="Times New Roman"/>
          <w:spacing w:val="-2"/>
          <w:sz w:val="26"/>
          <w:szCs w:val="26"/>
        </w:rPr>
        <w:t xml:space="preserve"> </w:t>
      </w:r>
      <w:r>
        <w:rPr>
          <w:rFonts w:hint="default" w:ascii="Times New Roman" w:hAnsi="Times New Roman" w:cs="Times New Roman"/>
          <w:sz w:val="26"/>
          <w:szCs w:val="26"/>
        </w:rPr>
        <w:t>со</w:t>
      </w:r>
      <w:r>
        <w:rPr>
          <w:rFonts w:hint="default" w:ascii="Times New Roman" w:hAnsi="Times New Roman" w:cs="Times New Roman"/>
          <w:spacing w:val="-3"/>
          <w:sz w:val="26"/>
          <w:szCs w:val="26"/>
        </w:rPr>
        <w:t xml:space="preserve"> </w:t>
      </w:r>
      <w:r>
        <w:rPr>
          <w:rFonts w:hint="default" w:ascii="Times New Roman" w:hAnsi="Times New Roman" w:cs="Times New Roman"/>
          <w:sz w:val="26"/>
          <w:szCs w:val="26"/>
        </w:rPr>
        <w:t>дня</w:t>
      </w:r>
      <w:r>
        <w:rPr>
          <w:rFonts w:hint="default" w:ascii="Times New Roman" w:hAnsi="Times New Roman" w:cs="Times New Roman"/>
          <w:spacing w:val="-3"/>
          <w:sz w:val="26"/>
          <w:szCs w:val="26"/>
        </w:rPr>
        <w:t xml:space="preserve"> </w:t>
      </w:r>
      <w:r>
        <w:rPr>
          <w:rFonts w:hint="default" w:ascii="Times New Roman" w:hAnsi="Times New Roman" w:cs="Times New Roman"/>
          <w:sz w:val="26"/>
          <w:szCs w:val="26"/>
        </w:rPr>
        <w:t>его принятия</w:t>
      </w:r>
      <w:r>
        <w:rPr>
          <w:rFonts w:hint="default" w:ascii="Times New Roman" w:hAnsi="Times New Roman" w:cs="Times New Roman"/>
          <w:spacing w:val="-3"/>
          <w:sz w:val="26"/>
          <w:szCs w:val="26"/>
        </w:rPr>
        <w:t xml:space="preserve"> </w:t>
      </w:r>
      <w:r>
        <w:rPr>
          <w:rFonts w:hint="default" w:ascii="Times New Roman" w:hAnsi="Times New Roman" w:cs="Times New Roman"/>
          <w:sz w:val="26"/>
          <w:szCs w:val="26"/>
        </w:rPr>
        <w:t xml:space="preserve">направляется работнику </w:t>
      </w:r>
      <w:r>
        <w:rPr>
          <w:rFonts w:hint="default" w:ascii="Times New Roman" w:hAnsi="Times New Roman" w:cs="Times New Roman"/>
          <w:sz w:val="26"/>
          <w:szCs w:val="26"/>
          <w:lang w:val="ru-RU"/>
        </w:rPr>
        <w:t>У</w:t>
      </w:r>
      <w:r>
        <w:rPr>
          <w:rFonts w:hint="default" w:ascii="Times New Roman" w:hAnsi="Times New Roman" w:cs="Times New Roman"/>
          <w:sz w:val="26"/>
          <w:szCs w:val="26"/>
        </w:rPr>
        <w:t>чреждения и иным заинтересованным лицам.</w:t>
      </w:r>
    </w:p>
    <w:p w14:paraId="37A2887D">
      <w:pPr>
        <w:pStyle w:val="7"/>
        <w:keepNext w:val="0"/>
        <w:keepLines w:val="0"/>
        <w:pageBreakBefore w:val="0"/>
        <w:widowControl w:val="0"/>
        <w:numPr>
          <w:ilvl w:val="0"/>
          <w:numId w:val="0"/>
        </w:numPr>
        <w:tabs>
          <w:tab w:val="left" w:pos="820"/>
          <w:tab w:val="left" w:pos="871"/>
        </w:tabs>
        <w:kinsoku/>
        <w:wordWrap/>
        <w:overflowPunct/>
        <w:topLinePunct w:val="0"/>
        <w:autoSpaceDE w:val="0"/>
        <w:autoSpaceDN w:val="0"/>
        <w:bidi w:val="0"/>
        <w:adjustRightInd/>
        <w:snapToGrid/>
        <w:spacing w:before="0" w:after="0" w:line="240" w:lineRule="auto"/>
        <w:ind w:left="0" w:leftChars="0" w:right="103"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4.21. </w:t>
      </w:r>
      <w:r>
        <w:rPr>
          <w:rFonts w:hint="default" w:ascii="Times New Roman" w:hAnsi="Times New Roman" w:cs="Times New Roman"/>
          <w:sz w:val="26"/>
          <w:szCs w:val="26"/>
        </w:rPr>
        <w:t>Член комиссии, не согласный с решением комиссии, имеет право в письменном виде изложить свое мнение, которое подлежит обязательному приобщению к протоколу заседания комиссии.</w:t>
      </w:r>
    </w:p>
    <w:p w14:paraId="7500C0E0">
      <w:pPr>
        <w:pStyle w:val="7"/>
        <w:keepNext w:val="0"/>
        <w:keepLines w:val="0"/>
        <w:pageBreakBefore w:val="0"/>
        <w:widowControl w:val="0"/>
        <w:numPr>
          <w:ilvl w:val="0"/>
          <w:numId w:val="0"/>
        </w:numPr>
        <w:tabs>
          <w:tab w:val="left" w:pos="820"/>
          <w:tab w:val="left" w:pos="871"/>
        </w:tabs>
        <w:kinsoku/>
        <w:wordWrap/>
        <w:overflowPunct/>
        <w:topLinePunct w:val="0"/>
        <w:autoSpaceDE w:val="0"/>
        <w:autoSpaceDN w:val="0"/>
        <w:bidi w:val="0"/>
        <w:adjustRightInd/>
        <w:snapToGrid/>
        <w:spacing w:before="0" w:after="0" w:line="240" w:lineRule="auto"/>
        <w:ind w:left="0" w:leftChars="0" w:right="103"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4.22. </w:t>
      </w:r>
      <w:r>
        <w:rPr>
          <w:rFonts w:hint="default" w:ascii="Times New Roman" w:hAnsi="Times New Roman" w:cs="Times New Roman"/>
          <w:sz w:val="26"/>
          <w:szCs w:val="26"/>
        </w:rPr>
        <w:t xml:space="preserve">Решения комиссии вступают в силу после их утверждения </w:t>
      </w:r>
      <w:r>
        <w:rPr>
          <w:rFonts w:hint="default" w:ascii="Times New Roman" w:hAnsi="Times New Roman" w:cs="Times New Roman"/>
          <w:sz w:val="26"/>
          <w:szCs w:val="26"/>
          <w:lang w:val="ru-RU"/>
        </w:rPr>
        <w:t>директором У</w:t>
      </w:r>
      <w:r>
        <w:rPr>
          <w:rFonts w:hint="default" w:ascii="Times New Roman" w:hAnsi="Times New Roman" w:cs="Times New Roman"/>
          <w:spacing w:val="-2"/>
          <w:sz w:val="26"/>
          <w:szCs w:val="26"/>
        </w:rPr>
        <w:t>чреждения.</w:t>
      </w:r>
    </w:p>
    <w:p w14:paraId="3786C998">
      <w:pPr>
        <w:pStyle w:val="7"/>
        <w:keepNext w:val="0"/>
        <w:keepLines w:val="0"/>
        <w:pageBreakBefore w:val="0"/>
        <w:widowControl w:val="0"/>
        <w:numPr>
          <w:ilvl w:val="0"/>
          <w:numId w:val="0"/>
        </w:numPr>
        <w:tabs>
          <w:tab w:val="left" w:pos="820"/>
          <w:tab w:val="left" w:pos="871"/>
        </w:tabs>
        <w:kinsoku/>
        <w:wordWrap/>
        <w:overflowPunct/>
        <w:topLinePunct w:val="0"/>
        <w:autoSpaceDE w:val="0"/>
        <w:autoSpaceDN w:val="0"/>
        <w:bidi w:val="0"/>
        <w:adjustRightInd/>
        <w:snapToGrid/>
        <w:spacing w:before="0" w:after="0" w:line="240" w:lineRule="auto"/>
        <w:ind w:left="0" w:leftChars="0" w:right="103"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4.23. </w:t>
      </w:r>
      <w:r>
        <w:rPr>
          <w:rFonts w:hint="default" w:ascii="Times New Roman" w:hAnsi="Times New Roman" w:cs="Times New Roman"/>
          <w:sz w:val="26"/>
          <w:szCs w:val="26"/>
        </w:rPr>
        <w:t xml:space="preserve">В случае установления комиссией признаков дисциплинарного проступка в действиях (бездействии) работника </w:t>
      </w:r>
      <w:r>
        <w:rPr>
          <w:rFonts w:hint="default" w:ascii="Times New Roman" w:hAnsi="Times New Roman" w:cs="Times New Roman"/>
          <w:sz w:val="26"/>
          <w:szCs w:val="26"/>
          <w:lang w:val="ru-RU"/>
        </w:rPr>
        <w:t>директором У</w:t>
      </w:r>
      <w:r>
        <w:rPr>
          <w:rFonts w:hint="default" w:ascii="Times New Roman" w:hAnsi="Times New Roman" w:cs="Times New Roman"/>
          <w:sz w:val="26"/>
          <w:szCs w:val="26"/>
        </w:rPr>
        <w:t>чреждения решается вопрос о применении к работнику в установленном порядке мер ответственности,</w:t>
      </w:r>
      <w:r>
        <w:rPr>
          <w:rFonts w:hint="default" w:ascii="Times New Roman" w:hAnsi="Times New Roman" w:cs="Times New Roman"/>
          <w:spacing w:val="-6"/>
          <w:sz w:val="26"/>
          <w:szCs w:val="26"/>
        </w:rPr>
        <w:t xml:space="preserve"> </w:t>
      </w:r>
      <w:r>
        <w:rPr>
          <w:rFonts w:hint="default" w:ascii="Times New Roman" w:hAnsi="Times New Roman" w:cs="Times New Roman"/>
          <w:sz w:val="26"/>
          <w:szCs w:val="26"/>
        </w:rPr>
        <w:t>предусмотренных</w:t>
      </w:r>
      <w:r>
        <w:rPr>
          <w:rFonts w:hint="default" w:ascii="Times New Roman" w:hAnsi="Times New Roman" w:cs="Times New Roman"/>
          <w:spacing w:val="-6"/>
          <w:sz w:val="26"/>
          <w:szCs w:val="26"/>
        </w:rPr>
        <w:t xml:space="preserve"> </w:t>
      </w:r>
      <w:r>
        <w:rPr>
          <w:rFonts w:hint="default" w:ascii="Times New Roman" w:hAnsi="Times New Roman" w:cs="Times New Roman"/>
          <w:sz w:val="26"/>
          <w:szCs w:val="26"/>
        </w:rPr>
        <w:t>законодательством</w:t>
      </w:r>
      <w:r>
        <w:rPr>
          <w:rFonts w:hint="default" w:ascii="Times New Roman" w:hAnsi="Times New Roman" w:cs="Times New Roman"/>
          <w:spacing w:val="-6"/>
          <w:sz w:val="26"/>
          <w:szCs w:val="26"/>
        </w:rPr>
        <w:t xml:space="preserve"> </w:t>
      </w:r>
      <w:r>
        <w:rPr>
          <w:rFonts w:hint="default" w:ascii="Times New Roman" w:hAnsi="Times New Roman" w:cs="Times New Roman"/>
          <w:sz w:val="26"/>
          <w:szCs w:val="26"/>
        </w:rPr>
        <w:t>Российской</w:t>
      </w:r>
      <w:r>
        <w:rPr>
          <w:rFonts w:hint="default" w:ascii="Times New Roman" w:hAnsi="Times New Roman" w:cs="Times New Roman"/>
          <w:spacing w:val="-6"/>
          <w:sz w:val="26"/>
          <w:szCs w:val="26"/>
        </w:rPr>
        <w:t xml:space="preserve"> </w:t>
      </w:r>
      <w:r>
        <w:rPr>
          <w:rFonts w:hint="default" w:ascii="Times New Roman" w:hAnsi="Times New Roman" w:cs="Times New Roman"/>
          <w:sz w:val="26"/>
          <w:szCs w:val="26"/>
        </w:rPr>
        <w:t>Федерации.</w:t>
      </w:r>
    </w:p>
    <w:p w14:paraId="2DE46497">
      <w:pPr>
        <w:pStyle w:val="7"/>
        <w:keepNext w:val="0"/>
        <w:keepLines w:val="0"/>
        <w:pageBreakBefore w:val="0"/>
        <w:widowControl w:val="0"/>
        <w:numPr>
          <w:ilvl w:val="0"/>
          <w:numId w:val="0"/>
        </w:numPr>
        <w:tabs>
          <w:tab w:val="left" w:pos="820"/>
          <w:tab w:val="left" w:pos="871"/>
        </w:tabs>
        <w:kinsoku/>
        <w:wordWrap/>
        <w:overflowPunct/>
        <w:topLinePunct w:val="0"/>
        <w:autoSpaceDE w:val="0"/>
        <w:autoSpaceDN w:val="0"/>
        <w:bidi w:val="0"/>
        <w:adjustRightInd/>
        <w:snapToGrid/>
        <w:spacing w:before="0" w:after="0" w:line="240" w:lineRule="auto"/>
        <w:ind w:left="0" w:leftChars="0" w:right="105"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4.24. </w:t>
      </w:r>
      <w:r>
        <w:rPr>
          <w:rFonts w:hint="default" w:ascii="Times New Roman" w:hAnsi="Times New Roman" w:cs="Times New Roman"/>
          <w:sz w:val="26"/>
          <w:szCs w:val="26"/>
        </w:rPr>
        <w:t xml:space="preserve">В случае установления комиссией факта совершения работником </w:t>
      </w:r>
      <w:r>
        <w:rPr>
          <w:rFonts w:hint="default" w:ascii="Times New Roman" w:hAnsi="Times New Roman" w:cs="Times New Roman"/>
          <w:sz w:val="26"/>
          <w:szCs w:val="26"/>
          <w:lang w:val="ru-RU"/>
        </w:rPr>
        <w:t>У</w:t>
      </w:r>
      <w:r>
        <w:rPr>
          <w:rFonts w:hint="default" w:ascii="Times New Roman" w:hAnsi="Times New Roman" w:cs="Times New Roman"/>
          <w:sz w:val="26"/>
          <w:szCs w:val="26"/>
        </w:rPr>
        <w:t>чреждения действия (бездействия), содержащего признаки административного правонарушения,</w:t>
      </w:r>
      <w:r>
        <w:rPr>
          <w:rFonts w:hint="default" w:ascii="Times New Roman" w:hAnsi="Times New Roman" w:cs="Times New Roman"/>
          <w:spacing w:val="-3"/>
          <w:sz w:val="26"/>
          <w:szCs w:val="26"/>
        </w:rPr>
        <w:t xml:space="preserve"> </w:t>
      </w:r>
      <w:r>
        <w:rPr>
          <w:rFonts w:hint="default" w:ascii="Times New Roman" w:hAnsi="Times New Roman" w:cs="Times New Roman"/>
          <w:sz w:val="26"/>
          <w:szCs w:val="26"/>
        </w:rPr>
        <w:t>организация</w:t>
      </w:r>
      <w:r>
        <w:rPr>
          <w:rFonts w:hint="default" w:ascii="Times New Roman" w:hAnsi="Times New Roman" w:cs="Times New Roman"/>
          <w:spacing w:val="-3"/>
          <w:sz w:val="26"/>
          <w:szCs w:val="26"/>
        </w:rPr>
        <w:t xml:space="preserve"> </w:t>
      </w:r>
      <w:r>
        <w:rPr>
          <w:rFonts w:hint="default" w:ascii="Times New Roman" w:hAnsi="Times New Roman" w:cs="Times New Roman"/>
          <w:sz w:val="26"/>
          <w:szCs w:val="26"/>
        </w:rPr>
        <w:t>не</w:t>
      </w:r>
      <w:r>
        <w:rPr>
          <w:rFonts w:hint="default" w:ascii="Times New Roman" w:hAnsi="Times New Roman" w:cs="Times New Roman"/>
          <w:spacing w:val="-2"/>
          <w:sz w:val="26"/>
          <w:szCs w:val="26"/>
        </w:rPr>
        <w:t xml:space="preserve"> </w:t>
      </w:r>
      <w:r>
        <w:rPr>
          <w:rFonts w:hint="default" w:ascii="Times New Roman" w:hAnsi="Times New Roman" w:cs="Times New Roman"/>
          <w:sz w:val="26"/>
          <w:szCs w:val="26"/>
        </w:rPr>
        <w:t>позднее</w:t>
      </w:r>
      <w:r>
        <w:rPr>
          <w:rFonts w:hint="default" w:ascii="Times New Roman" w:hAnsi="Times New Roman" w:cs="Times New Roman"/>
          <w:spacing w:val="-2"/>
          <w:sz w:val="26"/>
          <w:szCs w:val="26"/>
        </w:rPr>
        <w:t xml:space="preserve"> </w:t>
      </w:r>
      <w:r>
        <w:rPr>
          <w:rFonts w:hint="default" w:ascii="Times New Roman" w:hAnsi="Times New Roman" w:cs="Times New Roman"/>
          <w:sz w:val="26"/>
          <w:szCs w:val="26"/>
        </w:rPr>
        <w:t>10</w:t>
      </w:r>
      <w:r>
        <w:rPr>
          <w:rFonts w:hint="default" w:ascii="Times New Roman" w:hAnsi="Times New Roman" w:cs="Times New Roman"/>
          <w:spacing w:val="-2"/>
          <w:sz w:val="26"/>
          <w:szCs w:val="26"/>
        </w:rPr>
        <w:t xml:space="preserve"> </w:t>
      </w:r>
      <w:r>
        <w:rPr>
          <w:rFonts w:hint="default" w:ascii="Times New Roman" w:hAnsi="Times New Roman" w:cs="Times New Roman"/>
          <w:sz w:val="26"/>
          <w:szCs w:val="26"/>
        </w:rPr>
        <w:t>рабочих</w:t>
      </w:r>
      <w:r>
        <w:rPr>
          <w:rFonts w:hint="default" w:ascii="Times New Roman" w:hAnsi="Times New Roman" w:cs="Times New Roman"/>
          <w:spacing w:val="-2"/>
          <w:sz w:val="26"/>
          <w:szCs w:val="26"/>
        </w:rPr>
        <w:t xml:space="preserve"> </w:t>
      </w:r>
      <w:r>
        <w:rPr>
          <w:rFonts w:hint="default" w:ascii="Times New Roman" w:hAnsi="Times New Roman" w:cs="Times New Roman"/>
          <w:sz w:val="26"/>
          <w:szCs w:val="26"/>
        </w:rPr>
        <w:t>дней</w:t>
      </w:r>
      <w:r>
        <w:rPr>
          <w:rFonts w:hint="default" w:ascii="Times New Roman" w:hAnsi="Times New Roman" w:cs="Times New Roman"/>
          <w:spacing w:val="-2"/>
          <w:sz w:val="26"/>
          <w:szCs w:val="26"/>
        </w:rPr>
        <w:t xml:space="preserve"> </w:t>
      </w:r>
      <w:r>
        <w:rPr>
          <w:rFonts w:hint="default" w:ascii="Times New Roman" w:hAnsi="Times New Roman" w:cs="Times New Roman"/>
          <w:sz w:val="26"/>
          <w:szCs w:val="26"/>
        </w:rPr>
        <w:t>со</w:t>
      </w:r>
      <w:r>
        <w:rPr>
          <w:rFonts w:hint="default" w:ascii="Times New Roman" w:hAnsi="Times New Roman" w:cs="Times New Roman"/>
          <w:spacing w:val="-1"/>
          <w:sz w:val="26"/>
          <w:szCs w:val="26"/>
        </w:rPr>
        <w:t xml:space="preserve"> </w:t>
      </w:r>
      <w:r>
        <w:rPr>
          <w:rFonts w:hint="default" w:ascii="Times New Roman" w:hAnsi="Times New Roman" w:cs="Times New Roman"/>
          <w:sz w:val="26"/>
          <w:szCs w:val="26"/>
        </w:rPr>
        <w:t>дня</w:t>
      </w:r>
      <w:r>
        <w:rPr>
          <w:rFonts w:hint="default" w:ascii="Times New Roman" w:hAnsi="Times New Roman" w:cs="Times New Roman"/>
          <w:spacing w:val="-1"/>
          <w:sz w:val="26"/>
          <w:szCs w:val="26"/>
        </w:rPr>
        <w:t xml:space="preserve"> </w:t>
      </w:r>
      <w:r>
        <w:rPr>
          <w:rFonts w:hint="default" w:ascii="Times New Roman" w:hAnsi="Times New Roman" w:cs="Times New Roman"/>
          <w:sz w:val="26"/>
          <w:szCs w:val="26"/>
        </w:rPr>
        <w:t>установления</w:t>
      </w:r>
      <w:r>
        <w:rPr>
          <w:rFonts w:hint="default" w:ascii="Times New Roman" w:hAnsi="Times New Roman" w:cs="Times New Roman"/>
          <w:sz w:val="26"/>
          <w:szCs w:val="26"/>
          <w:lang w:val="ru-RU"/>
        </w:rPr>
        <w:t xml:space="preserve"> </w:t>
      </w:r>
      <w:r>
        <w:rPr>
          <w:rFonts w:hint="default" w:ascii="Times New Roman" w:hAnsi="Times New Roman" w:cs="Times New Roman"/>
          <w:sz w:val="26"/>
          <w:szCs w:val="26"/>
        </w:rPr>
        <w:t>указанного факта направляет соответствующие материалы в правоохранительные органы для осуществления установленных законодательством Российской Федерации мероприятий, целью которых является оценка законности установленного комиссией факта.</w:t>
      </w:r>
    </w:p>
    <w:p w14:paraId="6D1C309B">
      <w:pPr>
        <w:pStyle w:val="7"/>
        <w:keepNext w:val="0"/>
        <w:keepLines w:val="0"/>
        <w:pageBreakBefore w:val="0"/>
        <w:widowControl w:val="0"/>
        <w:numPr>
          <w:ilvl w:val="0"/>
          <w:numId w:val="0"/>
        </w:numPr>
        <w:tabs>
          <w:tab w:val="left" w:pos="820"/>
          <w:tab w:val="left" w:pos="871"/>
        </w:tabs>
        <w:kinsoku/>
        <w:wordWrap/>
        <w:overflowPunct/>
        <w:topLinePunct w:val="0"/>
        <w:autoSpaceDE w:val="0"/>
        <w:autoSpaceDN w:val="0"/>
        <w:bidi w:val="0"/>
        <w:adjustRightInd/>
        <w:snapToGrid/>
        <w:spacing w:before="0" w:after="0" w:line="240" w:lineRule="auto"/>
        <w:ind w:left="0" w:leftChars="0" w:right="105"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4.25. Директор У</w:t>
      </w:r>
      <w:r>
        <w:rPr>
          <w:rFonts w:hint="default" w:ascii="Times New Roman" w:hAnsi="Times New Roman" w:cs="Times New Roman"/>
          <w:sz w:val="26"/>
          <w:szCs w:val="26"/>
        </w:rPr>
        <w:t>чреждения имеет право в любое время запросить у комиссии отчет о текущей деятельности комиссии, установить сроки подготовки и представления указанного отчета.</w:t>
      </w:r>
    </w:p>
    <w:p w14:paraId="2961862A">
      <w:pPr>
        <w:pStyle w:val="7"/>
        <w:numPr>
          <w:ilvl w:val="0"/>
          <w:numId w:val="0"/>
        </w:numPr>
        <w:tabs>
          <w:tab w:val="left" w:pos="820"/>
          <w:tab w:val="left" w:pos="871"/>
        </w:tabs>
        <w:spacing w:before="0" w:after="0" w:line="240" w:lineRule="auto"/>
        <w:ind w:left="311" w:leftChars="0" w:right="105" w:rightChars="0"/>
        <w:jc w:val="both"/>
        <w:rPr>
          <w:rFonts w:hint="default" w:ascii="Times New Roman" w:hAnsi="Times New Roman" w:cs="Times New Roman"/>
          <w:sz w:val="26"/>
          <w:szCs w:val="26"/>
        </w:rPr>
      </w:pPr>
    </w:p>
    <w:p w14:paraId="1B1D520F">
      <w:pPr>
        <w:pStyle w:val="7"/>
        <w:keepNext w:val="0"/>
        <w:keepLines w:val="0"/>
        <w:pageBreakBefore w:val="0"/>
        <w:widowControl w:val="0"/>
        <w:numPr>
          <w:ilvl w:val="0"/>
          <w:numId w:val="0"/>
        </w:numPr>
        <w:tabs>
          <w:tab w:val="left" w:pos="820"/>
          <w:tab w:val="left" w:pos="871"/>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b/>
          <w:bCs/>
          <w:sz w:val="26"/>
          <w:szCs w:val="26"/>
        </w:rPr>
      </w:pPr>
      <w:r>
        <w:rPr>
          <w:rFonts w:hint="default" w:ascii="Times New Roman" w:hAnsi="Times New Roman" w:cs="Times New Roman"/>
          <w:b/>
          <w:bCs/>
          <w:sz w:val="26"/>
          <w:szCs w:val="26"/>
          <w:lang w:val="ru-RU"/>
        </w:rPr>
        <w:t>5.</w:t>
      </w:r>
      <w:r>
        <w:rPr>
          <w:rFonts w:hint="default" w:ascii="Times New Roman" w:hAnsi="Times New Roman" w:cs="Times New Roman"/>
          <w:b/>
          <w:bCs/>
          <w:sz w:val="26"/>
          <w:szCs w:val="26"/>
        </w:rPr>
        <w:t>Заключительные</w:t>
      </w:r>
      <w:r>
        <w:rPr>
          <w:rFonts w:hint="default" w:ascii="Times New Roman" w:hAnsi="Times New Roman" w:cs="Times New Roman"/>
          <w:b/>
          <w:bCs/>
          <w:spacing w:val="-13"/>
          <w:sz w:val="26"/>
          <w:szCs w:val="26"/>
        </w:rPr>
        <w:t xml:space="preserve"> </w:t>
      </w:r>
      <w:r>
        <w:rPr>
          <w:rFonts w:hint="default" w:ascii="Times New Roman" w:hAnsi="Times New Roman" w:cs="Times New Roman"/>
          <w:b/>
          <w:bCs/>
          <w:spacing w:val="-2"/>
          <w:sz w:val="26"/>
          <w:szCs w:val="26"/>
        </w:rPr>
        <w:t>положения</w:t>
      </w:r>
    </w:p>
    <w:p w14:paraId="66087642">
      <w:pPr>
        <w:pStyle w:val="7"/>
        <w:keepNext w:val="0"/>
        <w:keepLines w:val="0"/>
        <w:pageBreakBefore w:val="0"/>
        <w:widowControl w:val="0"/>
        <w:numPr>
          <w:ilvl w:val="0"/>
          <w:numId w:val="0"/>
        </w:numPr>
        <w:tabs>
          <w:tab w:val="left" w:pos="820"/>
          <w:tab w:val="left" w:pos="2353"/>
          <w:tab w:val="left" w:pos="3462"/>
          <w:tab w:val="left" w:pos="4905"/>
          <w:tab w:val="left" w:pos="6527"/>
          <w:tab w:val="left" w:pos="7895"/>
          <w:tab w:val="left" w:pos="9900"/>
        </w:tabs>
        <w:kinsoku/>
        <w:wordWrap/>
        <w:overflowPunct/>
        <w:topLinePunct w:val="0"/>
        <w:autoSpaceDE w:val="0"/>
        <w:autoSpaceDN w:val="0"/>
        <w:bidi w:val="0"/>
        <w:adjustRightInd/>
        <w:snapToGrid/>
        <w:spacing w:before="0" w:after="0" w:line="240" w:lineRule="auto"/>
        <w:ind w:left="0" w:leftChars="0" w:right="0" w:rightChars="0" w:firstLine="512" w:firstLineChars="200"/>
        <w:jc w:val="both"/>
        <w:textAlignment w:val="auto"/>
        <w:rPr>
          <w:rFonts w:hint="default" w:ascii="Times New Roman" w:hAnsi="Times New Roman" w:cs="Times New Roman"/>
          <w:sz w:val="26"/>
          <w:szCs w:val="26"/>
        </w:rPr>
      </w:pPr>
      <w:r>
        <w:rPr>
          <w:rFonts w:hint="default" w:ascii="Times New Roman" w:hAnsi="Times New Roman" w:cs="Times New Roman"/>
          <w:spacing w:val="-2"/>
          <w:sz w:val="26"/>
          <w:szCs w:val="26"/>
          <w:lang w:val="ru-RU"/>
        </w:rPr>
        <w:t xml:space="preserve">5.1. </w:t>
      </w:r>
      <w:r>
        <w:rPr>
          <w:rFonts w:hint="default" w:ascii="Times New Roman" w:hAnsi="Times New Roman" w:cs="Times New Roman"/>
          <w:spacing w:val="-2"/>
          <w:sz w:val="26"/>
          <w:szCs w:val="26"/>
        </w:rPr>
        <w:t>Изменение</w:t>
      </w:r>
      <w:r>
        <w:rPr>
          <w:rFonts w:hint="default" w:ascii="Times New Roman" w:hAnsi="Times New Roman" w:cs="Times New Roman"/>
          <w:spacing w:val="-2"/>
          <w:sz w:val="26"/>
          <w:szCs w:val="26"/>
          <w:lang w:val="ru-RU"/>
        </w:rPr>
        <w:t xml:space="preserve"> </w:t>
      </w:r>
      <w:r>
        <w:rPr>
          <w:rFonts w:hint="default" w:ascii="Times New Roman" w:hAnsi="Times New Roman" w:cs="Times New Roman"/>
          <w:spacing w:val="-2"/>
          <w:sz w:val="26"/>
          <w:szCs w:val="26"/>
        </w:rPr>
        <w:t>состава</w:t>
      </w:r>
      <w:r>
        <w:rPr>
          <w:rFonts w:hint="default" w:ascii="Times New Roman" w:hAnsi="Times New Roman" w:cs="Times New Roman"/>
          <w:spacing w:val="-2"/>
          <w:sz w:val="26"/>
          <w:szCs w:val="26"/>
          <w:lang w:val="ru-RU"/>
        </w:rPr>
        <w:t xml:space="preserve"> </w:t>
      </w:r>
      <w:r>
        <w:rPr>
          <w:rFonts w:hint="default" w:ascii="Times New Roman" w:hAnsi="Times New Roman" w:cs="Times New Roman"/>
          <w:spacing w:val="-2"/>
          <w:sz w:val="26"/>
          <w:szCs w:val="26"/>
        </w:rPr>
        <w:t>комиссии,</w:t>
      </w:r>
      <w:r>
        <w:rPr>
          <w:rFonts w:hint="default" w:ascii="Times New Roman" w:hAnsi="Times New Roman" w:cs="Times New Roman"/>
          <w:spacing w:val="-2"/>
          <w:sz w:val="26"/>
          <w:szCs w:val="26"/>
          <w:lang w:val="ru-RU"/>
        </w:rPr>
        <w:t xml:space="preserve"> </w:t>
      </w:r>
      <w:r>
        <w:rPr>
          <w:rFonts w:hint="default" w:ascii="Times New Roman" w:hAnsi="Times New Roman" w:cs="Times New Roman"/>
          <w:spacing w:val="-2"/>
          <w:sz w:val="26"/>
          <w:szCs w:val="26"/>
        </w:rPr>
        <w:t>ликвидация</w:t>
      </w:r>
      <w:r>
        <w:rPr>
          <w:rFonts w:hint="default" w:ascii="Times New Roman" w:hAnsi="Times New Roman" w:cs="Times New Roman"/>
          <w:spacing w:val="-2"/>
          <w:sz w:val="26"/>
          <w:szCs w:val="26"/>
          <w:lang w:val="ru-RU"/>
        </w:rPr>
        <w:t xml:space="preserve"> </w:t>
      </w:r>
      <w:r>
        <w:rPr>
          <w:rFonts w:hint="default" w:ascii="Times New Roman" w:hAnsi="Times New Roman" w:cs="Times New Roman"/>
          <w:spacing w:val="-2"/>
          <w:sz w:val="26"/>
          <w:szCs w:val="26"/>
        </w:rPr>
        <w:t>комиссии</w:t>
      </w:r>
      <w:r>
        <w:rPr>
          <w:rFonts w:hint="default" w:ascii="Times New Roman" w:hAnsi="Times New Roman" w:cs="Times New Roman"/>
          <w:spacing w:val="-2"/>
          <w:sz w:val="26"/>
          <w:szCs w:val="26"/>
          <w:lang w:val="ru-RU"/>
        </w:rPr>
        <w:t xml:space="preserve"> </w:t>
      </w:r>
      <w:r>
        <w:rPr>
          <w:rFonts w:hint="default" w:ascii="Times New Roman" w:hAnsi="Times New Roman" w:cs="Times New Roman"/>
          <w:spacing w:val="-2"/>
          <w:sz w:val="26"/>
          <w:szCs w:val="26"/>
        </w:rPr>
        <w:t>осуществляются</w:t>
      </w:r>
      <w:r>
        <w:rPr>
          <w:rFonts w:hint="default" w:ascii="Times New Roman" w:hAnsi="Times New Roman" w:cs="Times New Roman"/>
          <w:spacing w:val="-2"/>
          <w:sz w:val="26"/>
          <w:szCs w:val="26"/>
          <w:lang w:val="ru-RU"/>
        </w:rPr>
        <w:t xml:space="preserve"> </w:t>
      </w:r>
      <w:r>
        <w:rPr>
          <w:rFonts w:hint="default" w:ascii="Times New Roman" w:hAnsi="Times New Roman" w:cs="Times New Roman"/>
          <w:spacing w:val="-6"/>
          <w:sz w:val="26"/>
          <w:szCs w:val="26"/>
        </w:rPr>
        <w:t xml:space="preserve">по </w:t>
      </w:r>
      <w:r>
        <w:rPr>
          <w:rFonts w:hint="default" w:ascii="Times New Roman" w:hAnsi="Times New Roman" w:cs="Times New Roman"/>
          <w:sz w:val="26"/>
          <w:szCs w:val="26"/>
        </w:rPr>
        <w:t xml:space="preserve">приказу </w:t>
      </w:r>
      <w:r>
        <w:rPr>
          <w:rFonts w:hint="default" w:ascii="Times New Roman" w:hAnsi="Times New Roman" w:cs="Times New Roman"/>
          <w:sz w:val="26"/>
          <w:szCs w:val="26"/>
          <w:lang w:val="ru-RU"/>
        </w:rPr>
        <w:t>директора У</w:t>
      </w:r>
      <w:r>
        <w:rPr>
          <w:rFonts w:hint="default" w:ascii="Times New Roman" w:hAnsi="Times New Roman" w:cs="Times New Roman"/>
          <w:sz w:val="26"/>
          <w:szCs w:val="26"/>
        </w:rPr>
        <w:t>чреждения.</w:t>
      </w:r>
    </w:p>
    <w:p w14:paraId="3CC2C223">
      <w:pPr>
        <w:pStyle w:val="7"/>
        <w:keepNext w:val="0"/>
        <w:keepLines w:val="0"/>
        <w:pageBreakBefore w:val="0"/>
        <w:widowControl w:val="0"/>
        <w:numPr>
          <w:ilvl w:val="0"/>
          <w:numId w:val="0"/>
        </w:numPr>
        <w:tabs>
          <w:tab w:val="left" w:pos="820"/>
          <w:tab w:val="left" w:pos="5068"/>
          <w:tab w:val="left" w:pos="9388"/>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lang w:val="ru-RU"/>
        </w:rPr>
        <w:t xml:space="preserve">5.2. </w:t>
      </w:r>
      <w:r>
        <w:rPr>
          <w:rFonts w:hint="default" w:ascii="Times New Roman" w:hAnsi="Times New Roman" w:cs="Times New Roman"/>
          <w:sz w:val="26"/>
          <w:szCs w:val="26"/>
        </w:rPr>
        <w:t>Настоящее Положение подлежит</w:t>
      </w:r>
      <w:r>
        <w:rPr>
          <w:rFonts w:hint="default" w:ascii="Times New Roman" w:hAnsi="Times New Roman" w:cs="Times New Roman"/>
          <w:sz w:val="26"/>
          <w:szCs w:val="26"/>
          <w:lang w:val="ru-RU"/>
        </w:rPr>
        <w:t xml:space="preserve"> </w:t>
      </w:r>
      <w:r>
        <w:rPr>
          <w:rFonts w:hint="default" w:ascii="Times New Roman" w:hAnsi="Times New Roman" w:cs="Times New Roman"/>
          <w:sz w:val="26"/>
          <w:szCs w:val="26"/>
        </w:rPr>
        <w:t>размещению на официальном</w:t>
      </w:r>
      <w:r>
        <w:rPr>
          <w:rFonts w:hint="default" w:ascii="Times New Roman" w:hAnsi="Times New Roman" w:cs="Times New Roman"/>
          <w:sz w:val="26"/>
          <w:szCs w:val="26"/>
          <w:lang w:val="ru-RU"/>
        </w:rPr>
        <w:t xml:space="preserve"> </w:t>
      </w:r>
      <w:r>
        <w:rPr>
          <w:rFonts w:hint="default" w:ascii="Times New Roman" w:hAnsi="Times New Roman" w:cs="Times New Roman"/>
          <w:spacing w:val="-2"/>
          <w:sz w:val="26"/>
          <w:szCs w:val="26"/>
        </w:rPr>
        <w:t xml:space="preserve">сайте </w:t>
      </w:r>
      <w:r>
        <w:rPr>
          <w:rFonts w:hint="default" w:ascii="Times New Roman" w:hAnsi="Times New Roman" w:cs="Times New Roman"/>
          <w:spacing w:val="-2"/>
          <w:sz w:val="26"/>
          <w:szCs w:val="26"/>
          <w:lang w:val="ru-RU"/>
        </w:rPr>
        <w:t>У</w:t>
      </w:r>
      <w:r>
        <w:rPr>
          <w:rFonts w:hint="default" w:ascii="Times New Roman" w:hAnsi="Times New Roman" w:cs="Times New Roman"/>
          <w:sz w:val="26"/>
          <w:szCs w:val="26"/>
        </w:rPr>
        <w:t>чреждения в информационно-телекоммуникационной сети «Интернет».</w:t>
      </w:r>
    </w:p>
    <w:p w14:paraId="3595DF3B">
      <w:pPr>
        <w:pStyle w:val="7"/>
        <w:keepNext w:val="0"/>
        <w:keepLines w:val="0"/>
        <w:pageBreakBefore w:val="0"/>
        <w:widowControl w:val="0"/>
        <w:numPr>
          <w:ilvl w:val="0"/>
          <w:numId w:val="0"/>
        </w:numPr>
        <w:tabs>
          <w:tab w:val="left" w:pos="820"/>
          <w:tab w:val="left" w:pos="6421"/>
          <w:tab w:val="left" w:pos="7945"/>
          <w:tab w:val="left" w:pos="8833"/>
        </w:tabs>
        <w:kinsoku/>
        <w:wordWrap/>
        <w:overflowPunct/>
        <w:topLinePunct w:val="0"/>
        <w:autoSpaceDE w:val="0"/>
        <w:autoSpaceDN w:val="0"/>
        <w:bidi w:val="0"/>
        <w:adjustRightInd/>
        <w:snapToGrid/>
        <w:spacing w:before="0" w:after="0" w:line="240" w:lineRule="auto"/>
        <w:ind w:left="0" w:leftChars="0" w:right="0" w:rightChars="0" w:firstLine="520" w:firstLineChars="200"/>
        <w:jc w:val="both"/>
        <w:textAlignment w:val="auto"/>
        <w:rPr>
          <w:rFonts w:hint="default" w:ascii="Times New Roman" w:hAnsi="Times New Roman" w:cs="Times New Roman"/>
          <w:sz w:val="26"/>
          <w:szCs w:val="26"/>
        </w:rPr>
      </w:pPr>
    </w:p>
    <w:sectPr>
      <w:headerReference r:id="rId5" w:type="default"/>
      <w:pgSz w:w="11910" w:h="16840"/>
      <w:pgMar w:top="720" w:right="720" w:bottom="720" w:left="116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ymbol">
    <w:panose1 w:val="05050102010706020507"/>
    <w:charset w:val="02"/>
    <w:family w:val="decorative"/>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32B12">
    <w:pPr>
      <w:pStyle w:val="4"/>
      <w:spacing w:line="14" w:lineRule="auto"/>
      <w:ind w:left="0" w:firstLine="0"/>
      <w:jc w:val="left"/>
      <w:rPr>
        <w:sz w:val="20"/>
      </w:rPr>
    </w:pPr>
    <w:r>
      <w:rPr>
        <w:sz w:val="20"/>
      </w:rPr>
      <mc:AlternateContent>
        <mc:Choice Requires="wps">
          <w:drawing>
            <wp:anchor distT="0" distB="0" distL="0" distR="0" simplePos="0" relativeHeight="251659264" behindDoc="1" locked="0" layoutInCell="1" allowOverlap="1">
              <wp:simplePos x="0" y="0"/>
              <wp:positionH relativeFrom="page">
                <wp:posOffset>7112635</wp:posOffset>
              </wp:positionH>
              <wp:positionV relativeFrom="page">
                <wp:posOffset>445770</wp:posOffset>
              </wp:positionV>
              <wp:extent cx="159385" cy="180975"/>
              <wp:effectExtent l="0" t="0" r="0" b="0"/>
              <wp:wrapNone/>
              <wp:docPr id="1" name="Textbox 1"/>
              <wp:cNvGraphicFramePr/>
              <a:graphic xmlns:a="http://schemas.openxmlformats.org/drawingml/2006/main">
                <a:graphicData uri="http://schemas.microsoft.com/office/word/2010/wordprocessingShape">
                  <wps:wsp>
                    <wps:cNvSpPr txBox="1"/>
                    <wps:spPr>
                      <a:xfrm>
                        <a:off x="0" y="0"/>
                        <a:ext cx="159385" cy="180975"/>
                      </a:xfrm>
                      <a:prstGeom prst="rect">
                        <a:avLst/>
                      </a:prstGeom>
                    </wps:spPr>
                    <wps:txbx>
                      <w:txbxContent>
                        <w:p w14:paraId="214D443E">
                          <w:pPr>
                            <w:spacing w:before="11"/>
                            <w:ind w:right="0"/>
                            <w:jc w:val="left"/>
                            <w:rPr>
                              <w:sz w:val="22"/>
                            </w:rPr>
                          </w:pPr>
                        </w:p>
                      </w:txbxContent>
                    </wps:txbx>
                    <wps:bodyPr wrap="square" lIns="0" tIns="0" rIns="0" bIns="0" rtlCol="0">
                      <a:noAutofit/>
                    </wps:bodyPr>
                  </wps:wsp>
                </a:graphicData>
              </a:graphic>
            </wp:anchor>
          </w:drawing>
        </mc:Choice>
        <mc:Fallback>
          <w:pict>
            <v:shape id="Textbox 1" o:spid="_x0000_s1026" o:spt="202" type="#_x0000_t202" style="position:absolute;left:0pt;margin-left:560.05pt;margin-top:35.1pt;height:14.25pt;width:12.55pt;mso-position-horizontal-relative:page;mso-position-vertical-relative:page;z-index:-251657216;mso-width-relative:page;mso-height-relative:page;" filled="f" stroked="f" coordsize="21600,21600" o:gfxdata="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p&#10;wahV2QAAAAsBAAAPAAAAAAAAAAEAIAAAACIAAABkcnMvZG93bnJldi54bWxQSwECFAAUAAAACACH&#10;TuJAsQx1CrEBAABzAwAADgAAAAAAAAABACAAAAAoAQAAZHJzL2Uyb0RvYy54bWxQSwUGAAAAAAYA&#10;BgBZAQAASwUAAAAA&#10;">
              <v:fill on="f" focussize="0,0"/>
              <v:stroke on="f"/>
              <v:imagedata o:title=""/>
              <o:lock v:ext="edit" aspectratio="f"/>
              <v:textbox inset="0mm,0mm,0mm,0mm">
                <w:txbxContent>
                  <w:p w14:paraId="214D443E">
                    <w:pPr>
                      <w:spacing w:before="11"/>
                      <w:ind w:right="0"/>
                      <w:jc w:val="left"/>
                      <w:rPr>
                        <w:sz w:val="22"/>
                      </w:rPr>
                    </w:pP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decimal"/>
      <w:lvlText w:val="%1."/>
      <w:lvlJc w:val="left"/>
      <w:pPr>
        <w:ind w:left="3929" w:hanging="283"/>
        <w:jc w:val="right"/>
      </w:pPr>
      <w:rPr>
        <w:rFonts w:hint="default" w:ascii="Times New Roman" w:hAnsi="Times New Roman" w:eastAsia="Times New Roman" w:cs="Times New Roman"/>
        <w:b/>
        <w:bCs/>
        <w:i w:val="0"/>
        <w:iCs w:val="0"/>
        <w:spacing w:val="0"/>
        <w:w w:val="99"/>
        <w:sz w:val="26"/>
        <w:szCs w:val="26"/>
        <w:lang w:val="ru-RU" w:eastAsia="en-US" w:bidi="ar-SA"/>
      </w:rPr>
    </w:lvl>
    <w:lvl w:ilvl="1" w:tentative="0">
      <w:start w:val="1"/>
      <w:numFmt w:val="decimal"/>
      <w:lvlText w:val="%1.%2."/>
      <w:lvlJc w:val="left"/>
      <w:pPr>
        <w:ind w:left="141" w:hanging="428"/>
        <w:jc w:val="left"/>
      </w:pPr>
      <w:rPr>
        <w:rFonts w:hint="default" w:ascii="Times New Roman" w:hAnsi="Times New Roman" w:eastAsia="Times New Roman" w:cs="Times New Roman"/>
        <w:b w:val="0"/>
        <w:bCs w:val="0"/>
        <w:i w:val="0"/>
        <w:iCs w:val="0"/>
        <w:spacing w:val="0"/>
        <w:w w:val="99"/>
        <w:sz w:val="26"/>
        <w:szCs w:val="26"/>
        <w:lang w:val="ru-RU" w:eastAsia="en-US" w:bidi="ar-SA"/>
      </w:rPr>
    </w:lvl>
    <w:lvl w:ilvl="2" w:tentative="0">
      <w:start w:val="0"/>
      <w:numFmt w:val="bullet"/>
      <w:lvlText w:val=""/>
      <w:lvlJc w:val="left"/>
      <w:pPr>
        <w:ind w:left="141" w:hanging="428"/>
      </w:pPr>
      <w:rPr>
        <w:rFonts w:hint="default" w:ascii="Symbol" w:hAnsi="Symbol" w:eastAsia="Symbol" w:cs="Symbol"/>
        <w:b w:val="0"/>
        <w:bCs w:val="0"/>
        <w:i w:val="0"/>
        <w:iCs w:val="0"/>
        <w:spacing w:val="0"/>
        <w:w w:val="99"/>
        <w:sz w:val="28"/>
        <w:szCs w:val="28"/>
        <w:lang w:val="ru-RU" w:eastAsia="en-US" w:bidi="ar-SA"/>
      </w:rPr>
    </w:lvl>
    <w:lvl w:ilvl="3" w:tentative="0">
      <w:start w:val="0"/>
      <w:numFmt w:val="bullet"/>
      <w:lvlText w:val="•"/>
      <w:lvlJc w:val="left"/>
      <w:pPr>
        <w:ind w:left="4670" w:hanging="428"/>
      </w:pPr>
      <w:rPr>
        <w:rFonts w:hint="default"/>
        <w:lang w:val="ru-RU" w:eastAsia="en-US" w:bidi="ar-SA"/>
      </w:rPr>
    </w:lvl>
    <w:lvl w:ilvl="4" w:tentative="0">
      <w:start w:val="0"/>
      <w:numFmt w:val="bullet"/>
      <w:lvlText w:val="•"/>
      <w:lvlJc w:val="left"/>
      <w:pPr>
        <w:ind w:left="5420" w:hanging="428"/>
      </w:pPr>
      <w:rPr>
        <w:rFonts w:hint="default"/>
        <w:lang w:val="ru-RU" w:eastAsia="en-US" w:bidi="ar-SA"/>
      </w:rPr>
    </w:lvl>
    <w:lvl w:ilvl="5" w:tentative="0">
      <w:start w:val="0"/>
      <w:numFmt w:val="bullet"/>
      <w:lvlText w:val="•"/>
      <w:lvlJc w:val="left"/>
      <w:pPr>
        <w:ind w:left="6170" w:hanging="428"/>
      </w:pPr>
      <w:rPr>
        <w:rFonts w:hint="default"/>
        <w:lang w:val="ru-RU" w:eastAsia="en-US" w:bidi="ar-SA"/>
      </w:rPr>
    </w:lvl>
    <w:lvl w:ilvl="6" w:tentative="0">
      <w:start w:val="0"/>
      <w:numFmt w:val="bullet"/>
      <w:lvlText w:val="•"/>
      <w:lvlJc w:val="left"/>
      <w:pPr>
        <w:ind w:left="6920" w:hanging="428"/>
      </w:pPr>
      <w:rPr>
        <w:rFonts w:hint="default"/>
        <w:lang w:val="ru-RU" w:eastAsia="en-US" w:bidi="ar-SA"/>
      </w:rPr>
    </w:lvl>
    <w:lvl w:ilvl="7" w:tentative="0">
      <w:start w:val="0"/>
      <w:numFmt w:val="bullet"/>
      <w:lvlText w:val="•"/>
      <w:lvlJc w:val="left"/>
      <w:pPr>
        <w:ind w:left="7670" w:hanging="428"/>
      </w:pPr>
      <w:rPr>
        <w:rFonts w:hint="default"/>
        <w:lang w:val="ru-RU" w:eastAsia="en-US" w:bidi="ar-SA"/>
      </w:rPr>
    </w:lvl>
    <w:lvl w:ilvl="8" w:tentative="0">
      <w:start w:val="0"/>
      <w:numFmt w:val="bullet"/>
      <w:lvlText w:val="•"/>
      <w:lvlJc w:val="left"/>
      <w:pPr>
        <w:ind w:left="8420" w:hanging="428"/>
      </w:pPr>
      <w:rPr>
        <w:rFonts w:hint="default"/>
        <w:lang w:val="ru-RU"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doNotWrapTextWithPunct/>
    <w:doNotUseEastAsianBreakRules/>
    <w:compatSetting w:name="compatibilityMode" w:uri="http://schemas.microsoft.com/office/word" w:val="14"/>
  </w:compat>
  <w:rsids>
    <w:rsidRoot w:val="00000000"/>
    <w:rsid w:val="00D66716"/>
    <w:rsid w:val="041B11B3"/>
    <w:rsid w:val="1CD11B48"/>
    <w:rsid w:val="2459057F"/>
    <w:rsid w:val="32A56546"/>
    <w:rsid w:val="76B8002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List Paragraph"/>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pPr>
      <w:ind w:left="141" w:firstLine="566"/>
      <w:jc w:val="both"/>
    </w:pPr>
    <w:rPr>
      <w:rFonts w:ascii="Times New Roman" w:hAnsi="Times New Roman" w:eastAsia="Times New Roman" w:cs="Times New Roman"/>
      <w:sz w:val="28"/>
      <w:szCs w:val="28"/>
      <w:lang w:val="ru-RU" w:eastAsia="en-US" w:bidi="ar-SA"/>
    </w:rPr>
  </w:style>
  <w:style w:type="paragraph" w:styleId="5">
    <w:name w:val="footer"/>
    <w:basedOn w:val="1"/>
    <w:uiPriority w:val="0"/>
    <w:pPr>
      <w:tabs>
        <w:tab w:val="center" w:pos="4153"/>
        <w:tab w:val="right" w:pos="8306"/>
      </w:tabs>
    </w:pPr>
  </w:style>
  <w:style w:type="table" w:customStyle="1" w:styleId="6">
    <w:name w:val="Table Normal"/>
    <w:semiHidden/>
    <w:unhideWhenUsed/>
    <w:qFormat/>
    <w:uiPriority w:val="2"/>
    <w:tblPr>
      <w:tblCellMar>
        <w:top w:w="0" w:type="dxa"/>
        <w:left w:w="0" w:type="dxa"/>
        <w:bottom w:w="0" w:type="dxa"/>
        <w:right w:w="0" w:type="dxa"/>
      </w:tblCellMar>
    </w:tblPr>
  </w:style>
  <w:style w:type="paragraph" w:styleId="7">
    <w:name w:val="List Paragraph"/>
    <w:basedOn w:val="1"/>
    <w:qFormat/>
    <w:uiPriority w:val="1"/>
    <w:pPr>
      <w:ind w:left="141" w:firstLine="566"/>
      <w:jc w:val="both"/>
    </w:pPr>
    <w:rPr>
      <w:rFonts w:ascii="Times New Roman" w:hAnsi="Times New Roman" w:eastAsia="Times New Roman" w:cs="Times New Roman"/>
      <w:lang w:val="ru-RU" w:eastAsia="en-US" w:bidi="ar-SA"/>
    </w:rPr>
  </w:style>
  <w:style w:type="paragraph" w:customStyle="1" w:styleId="8">
    <w:name w:val="Table Paragraph"/>
    <w:basedOn w:val="1"/>
    <w:qFormat/>
    <w:uiPriority w:val="1"/>
    <w:rPr>
      <w:lang w:val="ru-RU" w:eastAsia="en-U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TotalTime>68</TotalTime>
  <ScaleCrop>false</ScaleCrop>
  <LinksUpToDate>false</LinksUpToDate>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2025-12-15T03:40:00Z</dcterms:created>
  <dc:creator>Елена Садовская</dc:creator>
  <cp:lastModifiedBy>WPS_1765768358</cp:lastModifiedBy>
  <cp:lastPrinted>2025-12-16T09:59:00Z</cp:lastPrinted>
  <dcterms:modified xsi:type="dcterms:W3CDTF">2026-04-02T08:19:34Z</dcterms:modified>
  <dc:title>Приложение № 1</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2023-06-13T00:00:00Z</vt:filetime>
  </property>
  <property fmtid="{D5CDD505-2E9C-101B-9397-08002B2CF9AE}" pid="3" name="Creator">
    <vt:lpwstr>Microsoft® Word 2016</vt:lpwstr>
  </property>
  <property fmtid="{D5CDD505-2E9C-101B-9397-08002B2CF9AE}" pid="4" name="LastSaved">
    <vt:filetime>2025-12-15T00:00:00Z</vt:filetime>
  </property>
  <property fmtid="{D5CDD505-2E9C-101B-9397-08002B2CF9AE}" pid="5" name="Producer">
    <vt:lpwstr>www.ilovepdf.com</vt:lpwstr>
  </property>
  <property fmtid="{D5CDD505-2E9C-101B-9397-08002B2CF9AE}" pid="6" name="KSOProductBuildVer">
    <vt:lpwstr>1049-12.2.0.23196</vt:lpwstr>
  </property>
  <property fmtid="{D5CDD505-2E9C-101B-9397-08002B2CF9AE}" pid="7" name="ICV">
    <vt:lpwstr>B7E7A78B79F24EEBBBD3763B476BE026_12</vt:lpwstr>
  </property>
</Properties>
</file>